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AD7AC" w14:textId="77777777" w:rsidR="00D729E9" w:rsidRDefault="000D0D10">
      <w:pPr>
        <w:pBdr>
          <w:top w:val="nil"/>
          <w:left w:val="nil"/>
          <w:bottom w:val="nil"/>
          <w:right w:val="nil"/>
          <w:between w:val="nil"/>
        </w:pBdr>
        <w:jc w:val="center"/>
        <w:rPr>
          <w:rFonts w:ascii="Open Sans" w:eastAsia="Open Sans" w:hAnsi="Open Sans" w:cs="Open Sans"/>
          <w:b/>
          <w:color w:val="000000"/>
          <w:sz w:val="56"/>
          <w:szCs w:val="56"/>
        </w:rPr>
      </w:pPr>
      <w:r>
        <w:rPr>
          <w:rFonts w:ascii="Open Sans" w:eastAsia="Open Sans" w:hAnsi="Open Sans" w:cs="Open Sans"/>
          <w:b/>
          <w:color w:val="000000"/>
          <w:sz w:val="56"/>
          <w:szCs w:val="56"/>
        </w:rPr>
        <w:t xml:space="preserve">Mobile Optical Pluggables Alliance </w:t>
      </w:r>
    </w:p>
    <w:p w14:paraId="4690DB51" w14:textId="77777777" w:rsidR="00D729E9" w:rsidRDefault="000D0D10">
      <w:pPr>
        <w:pBdr>
          <w:top w:val="nil"/>
          <w:left w:val="nil"/>
          <w:bottom w:val="nil"/>
          <w:right w:val="nil"/>
          <w:between w:val="nil"/>
        </w:pBdr>
        <w:jc w:val="center"/>
        <w:rPr>
          <w:rFonts w:ascii="Open Sans" w:eastAsia="Open Sans" w:hAnsi="Open Sans" w:cs="Open Sans"/>
          <w:b/>
          <w:color w:val="000000"/>
          <w:sz w:val="56"/>
          <w:szCs w:val="56"/>
        </w:rPr>
      </w:pPr>
      <w:r>
        <w:rPr>
          <w:rFonts w:ascii="Open Sans" w:eastAsia="Open Sans" w:hAnsi="Open Sans" w:cs="Open Sans"/>
          <w:b/>
          <w:color w:val="000000"/>
          <w:sz w:val="56"/>
          <w:szCs w:val="56"/>
        </w:rPr>
        <w:t>(MOPA)</w:t>
      </w:r>
    </w:p>
    <w:p w14:paraId="3E3A999A" w14:textId="77777777" w:rsidR="00D729E9" w:rsidRDefault="00D729E9">
      <w:pPr>
        <w:pBdr>
          <w:top w:val="nil"/>
          <w:left w:val="nil"/>
          <w:bottom w:val="nil"/>
          <w:right w:val="nil"/>
          <w:between w:val="nil"/>
        </w:pBdr>
        <w:jc w:val="center"/>
        <w:rPr>
          <w:rFonts w:ascii="Open Sans" w:eastAsia="Open Sans" w:hAnsi="Open Sans" w:cs="Open Sans"/>
          <w:color w:val="000000"/>
        </w:rPr>
      </w:pPr>
    </w:p>
    <w:p w14:paraId="6923875A" w14:textId="77777777" w:rsidR="00D729E9" w:rsidRDefault="000D0D10">
      <w:pPr>
        <w:pBdr>
          <w:top w:val="nil"/>
          <w:left w:val="nil"/>
          <w:bottom w:val="nil"/>
          <w:right w:val="nil"/>
          <w:between w:val="nil"/>
        </w:pBdr>
        <w:jc w:val="center"/>
        <w:rPr>
          <w:rFonts w:ascii="Open Sans" w:eastAsia="Open Sans" w:hAnsi="Open Sans" w:cs="Open Sans"/>
          <w:color w:val="000000"/>
        </w:rPr>
      </w:pPr>
      <w:r>
        <w:rPr>
          <w:rFonts w:ascii="Open Sans" w:eastAsia="Open Sans" w:hAnsi="Open Sans" w:cs="Open Sans"/>
          <w:b/>
          <w:color w:val="000000"/>
          <w:sz w:val="28"/>
          <w:szCs w:val="28"/>
        </w:rPr>
        <w:t>Bylaws v1.1</w:t>
      </w:r>
    </w:p>
    <w:p w14:paraId="130C82CE" w14:textId="77777777" w:rsidR="00D729E9" w:rsidRDefault="000D0D10">
      <w:pPr>
        <w:pBdr>
          <w:top w:val="nil"/>
          <w:left w:val="nil"/>
          <w:bottom w:val="nil"/>
          <w:right w:val="nil"/>
          <w:between w:val="nil"/>
        </w:pBdr>
        <w:jc w:val="center"/>
        <w:rPr>
          <w:rFonts w:ascii="Open Sans" w:eastAsia="Open Sans" w:hAnsi="Open Sans" w:cs="Open Sans"/>
          <w:color w:val="000000"/>
        </w:rPr>
      </w:pPr>
      <w:r>
        <w:rPr>
          <w:rFonts w:ascii="Open Sans" w:eastAsia="Open Sans" w:hAnsi="Open Sans" w:cs="Open Sans"/>
          <w:color w:val="000000"/>
        </w:rPr>
        <w:t>April 28, 2023</w:t>
      </w:r>
    </w:p>
    <w:p w14:paraId="6202DD05" w14:textId="77777777" w:rsidR="00D729E9" w:rsidRDefault="00D729E9">
      <w:pPr>
        <w:pBdr>
          <w:top w:val="nil"/>
          <w:left w:val="nil"/>
          <w:bottom w:val="nil"/>
          <w:right w:val="nil"/>
          <w:between w:val="nil"/>
        </w:pBdr>
        <w:rPr>
          <w:rFonts w:ascii="Open Sans" w:eastAsia="Open Sans" w:hAnsi="Open Sans" w:cs="Open Sans"/>
          <w:color w:val="FF0000"/>
        </w:rPr>
      </w:pPr>
    </w:p>
    <w:p w14:paraId="22E5EDE6" w14:textId="77777777" w:rsidR="00D729E9" w:rsidRDefault="000D0D10">
      <w:pPr>
        <w:rPr>
          <w:rFonts w:ascii="Open Sans" w:eastAsia="Open Sans" w:hAnsi="Open Sans" w:cs="Open Sans"/>
        </w:rPr>
      </w:pPr>
      <w:r>
        <w:rPr>
          <w:rFonts w:ascii="Open Sans" w:eastAsia="Open Sans" w:hAnsi="Open Sans" w:cs="Open Sans"/>
        </w:rPr>
        <w:t xml:space="preserve">     </w:t>
      </w:r>
    </w:p>
    <w:p w14:paraId="69E4454D" w14:textId="77777777" w:rsidR="00D729E9" w:rsidRDefault="000D0D10">
      <w:pPr>
        <w:rPr>
          <w:rFonts w:ascii="Open Sans" w:eastAsia="Open Sans" w:hAnsi="Open Sans" w:cs="Open Sans"/>
          <w:color w:val="7030A0"/>
        </w:rPr>
      </w:pPr>
      <w:r>
        <w:br w:type="page"/>
      </w:r>
    </w:p>
    <w:p w14:paraId="75439660" w14:textId="77777777" w:rsidR="00D729E9" w:rsidRDefault="000D0D10">
      <w:pPr>
        <w:keepNext/>
        <w:keepLines/>
        <w:pBdr>
          <w:top w:val="nil"/>
          <w:left w:val="nil"/>
          <w:bottom w:val="nil"/>
          <w:right w:val="nil"/>
          <w:between w:val="nil"/>
        </w:pBdr>
        <w:spacing w:before="480" w:line="276" w:lineRule="auto"/>
        <w:rPr>
          <w:rFonts w:ascii="Open Sans" w:eastAsia="Open Sans" w:hAnsi="Open Sans" w:cs="Open Sans"/>
          <w:b/>
          <w:color w:val="2F5496"/>
          <w:sz w:val="28"/>
          <w:szCs w:val="28"/>
        </w:rPr>
      </w:pPr>
      <w:r>
        <w:rPr>
          <w:rFonts w:ascii="Open Sans" w:eastAsia="Open Sans" w:hAnsi="Open Sans" w:cs="Open Sans"/>
          <w:b/>
          <w:color w:val="2F5496"/>
          <w:sz w:val="28"/>
          <w:szCs w:val="28"/>
        </w:rPr>
        <w:lastRenderedPageBreak/>
        <w:t>Table of Contents</w:t>
      </w:r>
    </w:p>
    <w:sdt>
      <w:sdtPr>
        <w:id w:val="635530359"/>
        <w:docPartObj>
          <w:docPartGallery w:val="Table of Contents"/>
          <w:docPartUnique/>
        </w:docPartObj>
      </w:sdtPr>
      <w:sdtEndPr/>
      <w:sdtContent>
        <w:p w14:paraId="3CECE74C" w14:textId="77777777" w:rsidR="00D729E9" w:rsidRDefault="000D0D10">
          <w:pPr>
            <w:pBdr>
              <w:top w:val="nil"/>
              <w:left w:val="nil"/>
              <w:bottom w:val="nil"/>
              <w:right w:val="nil"/>
              <w:between w:val="nil"/>
            </w:pBdr>
            <w:tabs>
              <w:tab w:val="right" w:pos="9350"/>
            </w:tabs>
            <w:spacing w:before="360" w:after="360"/>
            <w:rPr>
              <w:color w:val="000000"/>
            </w:rPr>
          </w:pPr>
          <w:r>
            <w:fldChar w:fldCharType="begin"/>
          </w:r>
          <w:r>
            <w:instrText xml:space="preserve"> TOC \h \u \z \t "Heading 1,1,Heading 2,2,Heading 3,3,Heading 4,4,Heading 5,5,Heading 6,6,"</w:instrText>
          </w:r>
          <w:r>
            <w:fldChar w:fldCharType="separate"/>
          </w:r>
          <w:hyperlink w:anchor="_heading=h.gjdgxs">
            <w:r>
              <w:rPr>
                <w:rFonts w:ascii="Open Sans" w:eastAsia="Open Sans" w:hAnsi="Open Sans" w:cs="Open Sans"/>
                <w:b/>
                <w:smallCaps/>
                <w:color w:val="000000"/>
                <w:sz w:val="22"/>
                <w:szCs w:val="22"/>
                <w:u w:val="single"/>
              </w:rPr>
              <w:t>ARTICLE 1 DEFINITIONS</w:t>
            </w:r>
          </w:hyperlink>
          <w:hyperlink w:anchor="_heading=h.gjdgxs">
            <w:r>
              <w:rPr>
                <w:b/>
                <w:smallCaps/>
                <w:color w:val="000000"/>
                <w:sz w:val="22"/>
                <w:szCs w:val="22"/>
                <w:u w:val="single"/>
              </w:rPr>
              <w:tab/>
              <w:t>5</w:t>
            </w:r>
          </w:hyperlink>
        </w:p>
        <w:p w14:paraId="6772235A" w14:textId="77777777" w:rsidR="00D729E9" w:rsidRDefault="000D0D10">
          <w:pPr>
            <w:pBdr>
              <w:top w:val="nil"/>
              <w:left w:val="nil"/>
              <w:bottom w:val="nil"/>
              <w:right w:val="nil"/>
              <w:between w:val="nil"/>
            </w:pBdr>
            <w:tabs>
              <w:tab w:val="right" w:pos="9350"/>
            </w:tabs>
            <w:spacing w:before="360" w:after="360"/>
            <w:rPr>
              <w:color w:val="000000"/>
            </w:rPr>
          </w:pPr>
          <w:hyperlink w:anchor="_heading=h.30j0zll">
            <w:r>
              <w:rPr>
                <w:rFonts w:ascii="Open Sans" w:eastAsia="Open Sans" w:hAnsi="Open Sans" w:cs="Open Sans"/>
                <w:b/>
                <w:smallCaps/>
                <w:color w:val="000000"/>
                <w:sz w:val="22"/>
                <w:szCs w:val="22"/>
                <w:u w:val="single"/>
              </w:rPr>
              <w:t>ARTICLE 2 OFFICES</w:t>
            </w:r>
          </w:hyperlink>
          <w:hyperlink w:anchor="_heading=h.30j0zll">
            <w:r>
              <w:rPr>
                <w:b/>
                <w:smallCaps/>
                <w:color w:val="000000"/>
                <w:sz w:val="22"/>
                <w:szCs w:val="22"/>
                <w:u w:val="single"/>
              </w:rPr>
              <w:tab/>
              <w:t>6</w:t>
            </w:r>
          </w:hyperlink>
        </w:p>
        <w:p w14:paraId="20C31E3F" w14:textId="77777777" w:rsidR="00D729E9" w:rsidRDefault="000D0D10">
          <w:pPr>
            <w:pBdr>
              <w:top w:val="nil"/>
              <w:left w:val="nil"/>
              <w:bottom w:val="nil"/>
              <w:right w:val="nil"/>
              <w:between w:val="nil"/>
            </w:pBdr>
            <w:tabs>
              <w:tab w:val="right" w:pos="9350"/>
            </w:tabs>
            <w:rPr>
              <w:color w:val="000000"/>
            </w:rPr>
          </w:pPr>
          <w:hyperlink w:anchor="_heading=h.1fob9te">
            <w:r>
              <w:rPr>
                <w:rFonts w:ascii="Open Sans" w:eastAsia="Open Sans" w:hAnsi="Open Sans" w:cs="Open Sans"/>
                <w:b/>
                <w:smallCaps/>
                <w:color w:val="000000"/>
                <w:sz w:val="22"/>
                <w:szCs w:val="22"/>
              </w:rPr>
              <w:t>SECTION 2.1 PRINCIPAL OFFICE</w:t>
            </w:r>
          </w:hyperlink>
          <w:hyperlink w:anchor="_heading=h.1fob9te">
            <w:r>
              <w:rPr>
                <w:b/>
                <w:smallCaps/>
                <w:color w:val="000000"/>
                <w:sz w:val="22"/>
                <w:szCs w:val="22"/>
              </w:rPr>
              <w:tab/>
              <w:t>6</w:t>
            </w:r>
          </w:hyperlink>
        </w:p>
        <w:p w14:paraId="786C1599" w14:textId="77777777" w:rsidR="00D729E9" w:rsidRDefault="000D0D10">
          <w:pPr>
            <w:pBdr>
              <w:top w:val="nil"/>
              <w:left w:val="nil"/>
              <w:bottom w:val="nil"/>
              <w:right w:val="nil"/>
              <w:between w:val="nil"/>
            </w:pBdr>
            <w:tabs>
              <w:tab w:val="right" w:pos="9350"/>
            </w:tabs>
            <w:rPr>
              <w:color w:val="000000"/>
            </w:rPr>
          </w:pPr>
          <w:hyperlink w:anchor="_heading=h.3znysh7">
            <w:r>
              <w:rPr>
                <w:rFonts w:ascii="Open Sans" w:eastAsia="Open Sans" w:hAnsi="Open Sans" w:cs="Open Sans"/>
                <w:b/>
                <w:smallCaps/>
                <w:color w:val="000000"/>
                <w:sz w:val="22"/>
                <w:szCs w:val="22"/>
              </w:rPr>
              <w:t>SECTION 2.2 CHANGE OF ADDRESS</w:t>
            </w:r>
          </w:hyperlink>
          <w:hyperlink w:anchor="_heading=h.3znysh7">
            <w:r>
              <w:rPr>
                <w:b/>
                <w:smallCaps/>
                <w:color w:val="000000"/>
                <w:sz w:val="22"/>
                <w:szCs w:val="22"/>
              </w:rPr>
              <w:tab/>
              <w:t>6</w:t>
            </w:r>
          </w:hyperlink>
        </w:p>
        <w:p w14:paraId="6585900E" w14:textId="77777777" w:rsidR="00D729E9" w:rsidRDefault="000D0D10">
          <w:pPr>
            <w:pBdr>
              <w:top w:val="nil"/>
              <w:left w:val="nil"/>
              <w:bottom w:val="nil"/>
              <w:right w:val="nil"/>
              <w:between w:val="nil"/>
            </w:pBdr>
            <w:tabs>
              <w:tab w:val="right" w:pos="9350"/>
            </w:tabs>
            <w:rPr>
              <w:color w:val="000000"/>
            </w:rPr>
          </w:pPr>
          <w:hyperlink w:anchor="_heading=h.2et92p0">
            <w:r>
              <w:rPr>
                <w:rFonts w:ascii="Open Sans" w:eastAsia="Open Sans" w:hAnsi="Open Sans" w:cs="Open Sans"/>
                <w:b/>
                <w:smallCaps/>
                <w:color w:val="000000"/>
                <w:sz w:val="22"/>
                <w:szCs w:val="22"/>
              </w:rPr>
              <w:t>SECTION 2.3 OTHER OFFICES</w:t>
            </w:r>
          </w:hyperlink>
          <w:hyperlink w:anchor="_heading=h.2et92p0">
            <w:r>
              <w:rPr>
                <w:b/>
                <w:smallCaps/>
                <w:color w:val="000000"/>
                <w:sz w:val="22"/>
                <w:szCs w:val="22"/>
              </w:rPr>
              <w:tab/>
              <w:t>6</w:t>
            </w:r>
          </w:hyperlink>
        </w:p>
        <w:p w14:paraId="4FF4647E" w14:textId="77777777" w:rsidR="00D729E9" w:rsidRDefault="000D0D10">
          <w:pPr>
            <w:pBdr>
              <w:top w:val="nil"/>
              <w:left w:val="nil"/>
              <w:bottom w:val="nil"/>
              <w:right w:val="nil"/>
              <w:between w:val="nil"/>
            </w:pBdr>
            <w:tabs>
              <w:tab w:val="right" w:pos="9350"/>
            </w:tabs>
            <w:spacing w:before="360" w:after="360"/>
            <w:rPr>
              <w:color w:val="000000"/>
            </w:rPr>
          </w:pPr>
          <w:hyperlink w:anchor="_heading=h.tyjcwt">
            <w:r>
              <w:rPr>
                <w:rFonts w:ascii="Open Sans" w:eastAsia="Open Sans" w:hAnsi="Open Sans" w:cs="Open Sans"/>
                <w:b/>
                <w:smallCaps/>
                <w:color w:val="000000"/>
                <w:sz w:val="22"/>
                <w:szCs w:val="22"/>
                <w:u w:val="single"/>
              </w:rPr>
              <w:t>ARTICLE 3 PURPOSE</w:t>
            </w:r>
          </w:hyperlink>
          <w:hyperlink w:anchor="_heading=h.tyjcwt">
            <w:r>
              <w:rPr>
                <w:b/>
                <w:smallCaps/>
                <w:color w:val="000000"/>
                <w:sz w:val="22"/>
                <w:szCs w:val="22"/>
                <w:u w:val="single"/>
              </w:rPr>
              <w:tab/>
              <w:t>6</w:t>
            </w:r>
          </w:hyperlink>
        </w:p>
        <w:p w14:paraId="6DC015D4" w14:textId="77777777" w:rsidR="00D729E9" w:rsidRDefault="000D0D10">
          <w:pPr>
            <w:pBdr>
              <w:top w:val="nil"/>
              <w:left w:val="nil"/>
              <w:bottom w:val="nil"/>
              <w:right w:val="nil"/>
              <w:between w:val="nil"/>
            </w:pBdr>
            <w:tabs>
              <w:tab w:val="right" w:pos="9350"/>
            </w:tabs>
            <w:rPr>
              <w:color w:val="000000"/>
            </w:rPr>
          </w:pPr>
          <w:hyperlink w:anchor="_heading=h.3dy6vkm">
            <w:r>
              <w:rPr>
                <w:rFonts w:ascii="Open Sans" w:eastAsia="Open Sans" w:hAnsi="Open Sans" w:cs="Open Sans"/>
                <w:b/>
                <w:smallCaps/>
                <w:color w:val="000000"/>
                <w:sz w:val="22"/>
                <w:szCs w:val="22"/>
              </w:rPr>
              <w:t>SECTION 3.1 PURPOSE</w:t>
            </w:r>
          </w:hyperlink>
          <w:hyperlink w:anchor="_heading=h.3dy6vkm">
            <w:r>
              <w:rPr>
                <w:b/>
                <w:smallCaps/>
                <w:color w:val="000000"/>
                <w:sz w:val="22"/>
                <w:szCs w:val="22"/>
              </w:rPr>
              <w:tab/>
              <w:t>6</w:t>
            </w:r>
          </w:hyperlink>
        </w:p>
        <w:p w14:paraId="7D1260F8" w14:textId="77777777" w:rsidR="00D729E9" w:rsidRDefault="000D0D10">
          <w:pPr>
            <w:pBdr>
              <w:top w:val="nil"/>
              <w:left w:val="nil"/>
              <w:bottom w:val="nil"/>
              <w:right w:val="nil"/>
              <w:between w:val="nil"/>
            </w:pBdr>
            <w:tabs>
              <w:tab w:val="right" w:pos="9350"/>
            </w:tabs>
            <w:rPr>
              <w:color w:val="000000"/>
            </w:rPr>
          </w:pPr>
          <w:hyperlink w:anchor="_heading=h.1t3h5sf">
            <w:r>
              <w:rPr>
                <w:rFonts w:ascii="Open Sans" w:eastAsia="Open Sans" w:hAnsi="Open Sans" w:cs="Open Sans"/>
                <w:b/>
                <w:smallCaps/>
                <w:color w:val="000000"/>
                <w:sz w:val="22"/>
                <w:szCs w:val="22"/>
              </w:rPr>
              <w:t>SECTION 3.2 DURATION</w:t>
            </w:r>
          </w:hyperlink>
          <w:hyperlink w:anchor="_heading=h.1t3h5sf">
            <w:r>
              <w:rPr>
                <w:b/>
                <w:smallCaps/>
                <w:color w:val="000000"/>
                <w:sz w:val="22"/>
                <w:szCs w:val="22"/>
              </w:rPr>
              <w:tab/>
              <w:t>7</w:t>
            </w:r>
          </w:hyperlink>
        </w:p>
        <w:p w14:paraId="451F0D25" w14:textId="77777777" w:rsidR="00D729E9" w:rsidRDefault="000D0D10">
          <w:pPr>
            <w:pBdr>
              <w:top w:val="nil"/>
              <w:left w:val="nil"/>
              <w:bottom w:val="nil"/>
              <w:right w:val="nil"/>
              <w:between w:val="nil"/>
            </w:pBdr>
            <w:tabs>
              <w:tab w:val="right" w:pos="9350"/>
            </w:tabs>
            <w:spacing w:before="360" w:after="360"/>
            <w:rPr>
              <w:color w:val="000000"/>
            </w:rPr>
          </w:pPr>
          <w:hyperlink w:anchor="_heading=h.4d34og8">
            <w:r>
              <w:rPr>
                <w:rFonts w:ascii="Open Sans" w:eastAsia="Open Sans" w:hAnsi="Open Sans" w:cs="Open Sans"/>
                <w:b/>
                <w:smallCaps/>
                <w:color w:val="000000"/>
                <w:sz w:val="22"/>
                <w:szCs w:val="22"/>
                <w:u w:val="single"/>
              </w:rPr>
              <w:t>ARTICLE 4 COMPLIANCE WITH ANTITRUST LAWS</w:t>
            </w:r>
          </w:hyperlink>
          <w:hyperlink w:anchor="_heading=h.4d34og8">
            <w:r>
              <w:rPr>
                <w:b/>
                <w:smallCaps/>
                <w:color w:val="000000"/>
                <w:sz w:val="22"/>
                <w:szCs w:val="22"/>
                <w:u w:val="single"/>
              </w:rPr>
              <w:tab/>
              <w:t>7</w:t>
            </w:r>
          </w:hyperlink>
        </w:p>
        <w:p w14:paraId="53481271" w14:textId="77777777" w:rsidR="00D729E9" w:rsidRDefault="000D0D10">
          <w:pPr>
            <w:pBdr>
              <w:top w:val="nil"/>
              <w:left w:val="nil"/>
              <w:bottom w:val="nil"/>
              <w:right w:val="nil"/>
              <w:between w:val="nil"/>
            </w:pBdr>
            <w:tabs>
              <w:tab w:val="right" w:pos="9350"/>
            </w:tabs>
            <w:spacing w:before="360" w:after="360"/>
            <w:rPr>
              <w:color w:val="000000"/>
            </w:rPr>
          </w:pPr>
          <w:hyperlink w:anchor="_heading=h.2s8eyo1">
            <w:r>
              <w:rPr>
                <w:rFonts w:ascii="Open Sans" w:eastAsia="Open Sans" w:hAnsi="Open Sans" w:cs="Open Sans"/>
                <w:b/>
                <w:smallCaps/>
                <w:color w:val="000000"/>
                <w:sz w:val="22"/>
                <w:szCs w:val="22"/>
                <w:u w:val="single"/>
              </w:rPr>
              <w:t>ARTICLE 5 BOARD OF DIRECTORS</w:t>
            </w:r>
          </w:hyperlink>
          <w:hyperlink w:anchor="_heading=h.2s8eyo1">
            <w:r>
              <w:rPr>
                <w:b/>
                <w:smallCaps/>
                <w:color w:val="000000"/>
                <w:sz w:val="22"/>
                <w:szCs w:val="22"/>
                <w:u w:val="single"/>
              </w:rPr>
              <w:tab/>
              <w:t>7</w:t>
            </w:r>
          </w:hyperlink>
        </w:p>
        <w:p w14:paraId="0EF85644" w14:textId="77777777" w:rsidR="00D729E9" w:rsidRDefault="000D0D10">
          <w:pPr>
            <w:pBdr>
              <w:top w:val="nil"/>
              <w:left w:val="nil"/>
              <w:bottom w:val="nil"/>
              <w:right w:val="nil"/>
              <w:between w:val="nil"/>
            </w:pBdr>
            <w:tabs>
              <w:tab w:val="right" w:pos="9350"/>
            </w:tabs>
            <w:rPr>
              <w:color w:val="000000"/>
            </w:rPr>
          </w:pPr>
          <w:hyperlink w:anchor="_heading=h.17dp8vu">
            <w:r>
              <w:rPr>
                <w:rFonts w:ascii="Open Sans" w:eastAsia="Open Sans" w:hAnsi="Open Sans" w:cs="Open Sans"/>
                <w:b/>
                <w:smallCaps/>
                <w:color w:val="000000"/>
                <w:sz w:val="22"/>
                <w:szCs w:val="22"/>
              </w:rPr>
              <w:t>SECTION 5.1 NUMBER</w:t>
            </w:r>
          </w:hyperlink>
          <w:hyperlink w:anchor="_heading=h.17dp8vu">
            <w:r>
              <w:rPr>
                <w:b/>
                <w:smallCaps/>
                <w:color w:val="000000"/>
                <w:sz w:val="22"/>
                <w:szCs w:val="22"/>
              </w:rPr>
              <w:tab/>
              <w:t>8</w:t>
            </w:r>
          </w:hyperlink>
        </w:p>
        <w:p w14:paraId="681220AE" w14:textId="77777777" w:rsidR="00D729E9" w:rsidRDefault="000D0D10">
          <w:pPr>
            <w:pBdr>
              <w:top w:val="nil"/>
              <w:left w:val="nil"/>
              <w:bottom w:val="nil"/>
              <w:right w:val="nil"/>
              <w:between w:val="nil"/>
            </w:pBdr>
            <w:tabs>
              <w:tab w:val="right" w:pos="9350"/>
            </w:tabs>
            <w:rPr>
              <w:color w:val="000000"/>
            </w:rPr>
          </w:pPr>
          <w:hyperlink w:anchor="_heading=h.3rdcrjn">
            <w:r>
              <w:rPr>
                <w:rFonts w:ascii="Open Sans" w:eastAsia="Open Sans" w:hAnsi="Open Sans" w:cs="Open Sans"/>
                <w:b/>
                <w:smallCaps/>
                <w:color w:val="000000"/>
                <w:sz w:val="22"/>
                <w:szCs w:val="22"/>
              </w:rPr>
              <w:t>SECTION 5.2 FOUNDING BOARD MEMBERS</w:t>
            </w:r>
          </w:hyperlink>
          <w:hyperlink w:anchor="_heading=h.3rdcrjn">
            <w:r>
              <w:rPr>
                <w:b/>
                <w:smallCaps/>
                <w:color w:val="000000"/>
                <w:sz w:val="22"/>
                <w:szCs w:val="22"/>
              </w:rPr>
              <w:tab/>
              <w:t>8</w:t>
            </w:r>
          </w:hyperlink>
        </w:p>
        <w:p w14:paraId="1A7C92F9" w14:textId="77777777" w:rsidR="00D729E9" w:rsidRDefault="000D0D10">
          <w:pPr>
            <w:pBdr>
              <w:top w:val="nil"/>
              <w:left w:val="nil"/>
              <w:bottom w:val="nil"/>
              <w:right w:val="nil"/>
              <w:between w:val="nil"/>
            </w:pBdr>
            <w:tabs>
              <w:tab w:val="right" w:pos="9350"/>
            </w:tabs>
            <w:rPr>
              <w:color w:val="000000"/>
            </w:rPr>
          </w:pPr>
          <w:hyperlink w:anchor="_heading=h.26in1rg">
            <w:r>
              <w:rPr>
                <w:rFonts w:ascii="Open Sans" w:eastAsia="Open Sans" w:hAnsi="Open Sans" w:cs="Open Sans"/>
                <w:b/>
                <w:smallCaps/>
                <w:color w:val="000000"/>
                <w:sz w:val="22"/>
                <w:szCs w:val="22"/>
              </w:rPr>
              <w:t>SECTION 5.3 APPOINTED AND ELECTED BOARD REPRESENTATIVES</w:t>
            </w:r>
          </w:hyperlink>
          <w:hyperlink w:anchor="_heading=h.26in1rg">
            <w:r>
              <w:rPr>
                <w:b/>
                <w:smallCaps/>
                <w:color w:val="000000"/>
                <w:sz w:val="22"/>
                <w:szCs w:val="22"/>
              </w:rPr>
              <w:tab/>
              <w:t>8</w:t>
            </w:r>
          </w:hyperlink>
        </w:p>
        <w:p w14:paraId="381F132E" w14:textId="77777777" w:rsidR="00D729E9" w:rsidRDefault="000D0D10">
          <w:pPr>
            <w:pBdr>
              <w:top w:val="nil"/>
              <w:left w:val="nil"/>
              <w:bottom w:val="nil"/>
              <w:right w:val="nil"/>
              <w:between w:val="nil"/>
            </w:pBdr>
            <w:tabs>
              <w:tab w:val="right" w:pos="9350"/>
            </w:tabs>
            <w:rPr>
              <w:color w:val="000000"/>
            </w:rPr>
          </w:pPr>
          <w:hyperlink w:anchor="_heading=h.lnxbz9">
            <w:r>
              <w:rPr>
                <w:rFonts w:ascii="Open Sans" w:eastAsia="Open Sans" w:hAnsi="Open Sans" w:cs="Open Sans"/>
                <w:b/>
                <w:smallCaps/>
                <w:color w:val="000000"/>
                <w:sz w:val="22"/>
                <w:szCs w:val="22"/>
              </w:rPr>
              <w:t>SECTION 5.4 GENERAL POWERS</w:t>
            </w:r>
          </w:hyperlink>
          <w:hyperlink w:anchor="_heading=h.lnxbz9">
            <w:r>
              <w:rPr>
                <w:b/>
                <w:smallCaps/>
                <w:color w:val="000000"/>
                <w:sz w:val="22"/>
                <w:szCs w:val="22"/>
              </w:rPr>
              <w:tab/>
              <w:t>9</w:t>
            </w:r>
          </w:hyperlink>
        </w:p>
        <w:p w14:paraId="1B2F9272" w14:textId="77777777" w:rsidR="00D729E9" w:rsidRDefault="000D0D10">
          <w:pPr>
            <w:pBdr>
              <w:top w:val="nil"/>
              <w:left w:val="nil"/>
              <w:bottom w:val="nil"/>
              <w:right w:val="nil"/>
              <w:between w:val="nil"/>
            </w:pBdr>
            <w:tabs>
              <w:tab w:val="right" w:pos="9350"/>
            </w:tabs>
            <w:rPr>
              <w:color w:val="000000"/>
            </w:rPr>
          </w:pPr>
          <w:hyperlink w:anchor="_heading=h.35nkun2">
            <w:r>
              <w:rPr>
                <w:rFonts w:ascii="Open Sans" w:eastAsia="Open Sans" w:hAnsi="Open Sans" w:cs="Open Sans"/>
                <w:b/>
                <w:smallCaps/>
                <w:color w:val="000000"/>
                <w:sz w:val="22"/>
                <w:szCs w:val="22"/>
              </w:rPr>
              <w:t>SECTION 5.5 DUTIES</w:t>
            </w:r>
          </w:hyperlink>
          <w:hyperlink w:anchor="_heading=h.35nkun2">
            <w:r>
              <w:rPr>
                <w:b/>
                <w:smallCaps/>
                <w:color w:val="000000"/>
                <w:sz w:val="22"/>
                <w:szCs w:val="22"/>
              </w:rPr>
              <w:tab/>
              <w:t>9</w:t>
            </w:r>
          </w:hyperlink>
        </w:p>
        <w:p w14:paraId="0B11E4E0" w14:textId="77777777" w:rsidR="00D729E9" w:rsidRDefault="000D0D10">
          <w:pPr>
            <w:pBdr>
              <w:top w:val="nil"/>
              <w:left w:val="nil"/>
              <w:bottom w:val="nil"/>
              <w:right w:val="nil"/>
              <w:between w:val="nil"/>
            </w:pBdr>
            <w:tabs>
              <w:tab w:val="right" w:pos="9350"/>
            </w:tabs>
            <w:rPr>
              <w:color w:val="000000"/>
            </w:rPr>
          </w:pPr>
          <w:hyperlink w:anchor="_heading=h.1ksv4uv">
            <w:r>
              <w:rPr>
                <w:rFonts w:ascii="Open Sans" w:eastAsia="Open Sans" w:hAnsi="Open Sans" w:cs="Open Sans"/>
                <w:b/>
                <w:smallCaps/>
                <w:color w:val="000000"/>
                <w:sz w:val="22"/>
                <w:szCs w:val="22"/>
              </w:rPr>
              <w:t>SECTION 5.6 QUALIFICATION OF DIRECTORS</w:t>
            </w:r>
          </w:hyperlink>
          <w:hyperlink w:anchor="_heading=h.1ksv4uv">
            <w:r>
              <w:rPr>
                <w:b/>
                <w:smallCaps/>
                <w:color w:val="000000"/>
                <w:sz w:val="22"/>
                <w:szCs w:val="22"/>
              </w:rPr>
              <w:tab/>
              <w:t>10</w:t>
            </w:r>
          </w:hyperlink>
        </w:p>
        <w:p w14:paraId="48862776" w14:textId="77777777" w:rsidR="00D729E9" w:rsidRDefault="000D0D10">
          <w:pPr>
            <w:pBdr>
              <w:top w:val="nil"/>
              <w:left w:val="nil"/>
              <w:bottom w:val="nil"/>
              <w:right w:val="nil"/>
              <w:between w:val="nil"/>
            </w:pBdr>
            <w:tabs>
              <w:tab w:val="right" w:pos="9350"/>
            </w:tabs>
            <w:rPr>
              <w:color w:val="000000"/>
            </w:rPr>
          </w:pPr>
          <w:hyperlink w:anchor="_heading=h.44sinio">
            <w:r>
              <w:rPr>
                <w:rFonts w:ascii="Open Sans" w:eastAsia="Open Sans" w:hAnsi="Open Sans" w:cs="Open Sans"/>
                <w:b/>
                <w:smallCaps/>
                <w:color w:val="000000"/>
                <w:sz w:val="22"/>
                <w:szCs w:val="22"/>
              </w:rPr>
              <w:t>SECTION 5.7 CHAIRMAN OF THE BOARD</w:t>
            </w:r>
          </w:hyperlink>
          <w:hyperlink w:anchor="_heading=h.44sinio">
            <w:r>
              <w:rPr>
                <w:b/>
                <w:smallCaps/>
                <w:color w:val="000000"/>
                <w:sz w:val="22"/>
                <w:szCs w:val="22"/>
              </w:rPr>
              <w:tab/>
              <w:t>10</w:t>
            </w:r>
          </w:hyperlink>
        </w:p>
        <w:p w14:paraId="5DA4BBA6" w14:textId="77777777" w:rsidR="00D729E9" w:rsidRDefault="000D0D10">
          <w:pPr>
            <w:pBdr>
              <w:top w:val="nil"/>
              <w:left w:val="nil"/>
              <w:bottom w:val="nil"/>
              <w:right w:val="nil"/>
              <w:between w:val="nil"/>
            </w:pBdr>
            <w:tabs>
              <w:tab w:val="right" w:pos="9350"/>
            </w:tabs>
            <w:rPr>
              <w:color w:val="000000"/>
            </w:rPr>
          </w:pPr>
          <w:hyperlink w:anchor="_heading=h.2jxsxqh">
            <w:r>
              <w:rPr>
                <w:rFonts w:ascii="Open Sans" w:eastAsia="Open Sans" w:hAnsi="Open Sans" w:cs="Open Sans"/>
                <w:b/>
                <w:smallCaps/>
                <w:color w:val="000000"/>
                <w:sz w:val="22"/>
                <w:szCs w:val="22"/>
              </w:rPr>
              <w:t>SECTION 5.8 VACANCIES; RESIGNATIONS</w:t>
            </w:r>
          </w:hyperlink>
          <w:hyperlink w:anchor="_heading=h.2jxsxqh">
            <w:r>
              <w:rPr>
                <w:b/>
                <w:smallCaps/>
                <w:color w:val="000000"/>
                <w:sz w:val="22"/>
                <w:szCs w:val="22"/>
              </w:rPr>
              <w:tab/>
              <w:t>10</w:t>
            </w:r>
          </w:hyperlink>
        </w:p>
        <w:p w14:paraId="13BFAAB8" w14:textId="77777777" w:rsidR="00D729E9" w:rsidRDefault="000D0D10">
          <w:pPr>
            <w:pBdr>
              <w:top w:val="nil"/>
              <w:left w:val="nil"/>
              <w:bottom w:val="nil"/>
              <w:right w:val="nil"/>
              <w:between w:val="nil"/>
            </w:pBdr>
            <w:tabs>
              <w:tab w:val="right" w:pos="9350"/>
            </w:tabs>
            <w:rPr>
              <w:color w:val="000000"/>
            </w:rPr>
          </w:pPr>
          <w:hyperlink w:anchor="_heading=h.z337ya">
            <w:r>
              <w:rPr>
                <w:rFonts w:ascii="Open Sans" w:eastAsia="Open Sans" w:hAnsi="Open Sans" w:cs="Open Sans"/>
                <w:b/>
                <w:smallCaps/>
                <w:color w:val="000000"/>
                <w:sz w:val="22"/>
                <w:szCs w:val="22"/>
              </w:rPr>
              <w:t>SECTION 5.9 NONLIABILITY OF DIRECTORS</w:t>
            </w:r>
          </w:hyperlink>
          <w:hyperlink w:anchor="_heading=h.z337ya">
            <w:r>
              <w:rPr>
                <w:b/>
                <w:smallCaps/>
                <w:color w:val="000000"/>
                <w:sz w:val="22"/>
                <w:szCs w:val="22"/>
              </w:rPr>
              <w:tab/>
              <w:t>11</w:t>
            </w:r>
          </w:hyperlink>
        </w:p>
        <w:p w14:paraId="3B051F66" w14:textId="77777777" w:rsidR="00D729E9" w:rsidRDefault="000D0D10">
          <w:pPr>
            <w:pBdr>
              <w:top w:val="nil"/>
              <w:left w:val="nil"/>
              <w:bottom w:val="nil"/>
              <w:right w:val="nil"/>
              <w:between w:val="nil"/>
            </w:pBdr>
            <w:tabs>
              <w:tab w:val="right" w:pos="9350"/>
            </w:tabs>
            <w:rPr>
              <w:color w:val="000000"/>
            </w:rPr>
          </w:pPr>
          <w:hyperlink w:anchor="_heading=h.3j2qqm3">
            <w:r>
              <w:rPr>
                <w:rFonts w:ascii="Open Sans" w:eastAsia="Open Sans" w:hAnsi="Open Sans" w:cs="Open Sans"/>
                <w:b/>
                <w:smallCaps/>
                <w:color w:val="000000"/>
                <w:sz w:val="22"/>
                <w:szCs w:val="22"/>
              </w:rPr>
              <w:t>SECTION 5.10 COMPENSATION</w:t>
            </w:r>
          </w:hyperlink>
          <w:hyperlink w:anchor="_heading=h.3j2qqm3">
            <w:r>
              <w:rPr>
                <w:b/>
                <w:smallCaps/>
                <w:color w:val="000000"/>
                <w:sz w:val="22"/>
                <w:szCs w:val="22"/>
              </w:rPr>
              <w:tab/>
              <w:t>11</w:t>
            </w:r>
          </w:hyperlink>
        </w:p>
        <w:p w14:paraId="4E925BA1" w14:textId="77777777" w:rsidR="00D729E9" w:rsidRDefault="000D0D10">
          <w:pPr>
            <w:pBdr>
              <w:top w:val="nil"/>
              <w:left w:val="nil"/>
              <w:bottom w:val="nil"/>
              <w:right w:val="nil"/>
              <w:between w:val="nil"/>
            </w:pBdr>
            <w:tabs>
              <w:tab w:val="right" w:pos="9350"/>
            </w:tabs>
            <w:rPr>
              <w:color w:val="000000"/>
            </w:rPr>
          </w:pPr>
          <w:hyperlink w:anchor="_heading=h.1y810tw">
            <w:r>
              <w:rPr>
                <w:rFonts w:ascii="Open Sans" w:eastAsia="Open Sans" w:hAnsi="Open Sans" w:cs="Open Sans"/>
                <w:b/>
                <w:smallCaps/>
                <w:color w:val="000000"/>
                <w:sz w:val="22"/>
                <w:szCs w:val="22"/>
              </w:rPr>
              <w:t>SECTION 5.11 ORGANIZATION OF BOARD MEETINGS</w:t>
            </w:r>
          </w:hyperlink>
          <w:hyperlink w:anchor="_heading=h.1y810tw">
            <w:r>
              <w:rPr>
                <w:b/>
                <w:smallCaps/>
                <w:color w:val="000000"/>
                <w:sz w:val="22"/>
                <w:szCs w:val="22"/>
              </w:rPr>
              <w:tab/>
              <w:t>11</w:t>
            </w:r>
          </w:hyperlink>
        </w:p>
        <w:p w14:paraId="5FD20594" w14:textId="77777777" w:rsidR="00D729E9" w:rsidRDefault="000D0D10">
          <w:pPr>
            <w:pBdr>
              <w:top w:val="nil"/>
              <w:left w:val="nil"/>
              <w:bottom w:val="nil"/>
              <w:right w:val="nil"/>
              <w:between w:val="nil"/>
            </w:pBdr>
            <w:tabs>
              <w:tab w:val="right" w:pos="9350"/>
            </w:tabs>
            <w:rPr>
              <w:color w:val="000000"/>
            </w:rPr>
          </w:pPr>
          <w:hyperlink w:anchor="_heading=h.4i7ojhp">
            <w:r>
              <w:rPr>
                <w:rFonts w:ascii="Open Sans" w:eastAsia="Open Sans" w:hAnsi="Open Sans" w:cs="Open Sans"/>
                <w:b/>
                <w:smallCaps/>
                <w:color w:val="000000"/>
                <w:sz w:val="22"/>
                <w:szCs w:val="22"/>
              </w:rPr>
              <w:t>SECTION 5.12 PLACE OF MEETINGS</w:t>
            </w:r>
          </w:hyperlink>
          <w:hyperlink w:anchor="_heading=h.4i7ojhp">
            <w:r>
              <w:rPr>
                <w:b/>
                <w:smallCaps/>
                <w:color w:val="000000"/>
                <w:sz w:val="22"/>
                <w:szCs w:val="22"/>
              </w:rPr>
              <w:tab/>
              <w:t>11</w:t>
            </w:r>
          </w:hyperlink>
        </w:p>
        <w:p w14:paraId="172CF3A8" w14:textId="77777777" w:rsidR="00D729E9" w:rsidRDefault="000D0D10">
          <w:pPr>
            <w:pBdr>
              <w:top w:val="nil"/>
              <w:left w:val="nil"/>
              <w:bottom w:val="nil"/>
              <w:right w:val="nil"/>
              <w:between w:val="nil"/>
            </w:pBdr>
            <w:tabs>
              <w:tab w:val="right" w:pos="9350"/>
            </w:tabs>
            <w:rPr>
              <w:color w:val="000000"/>
            </w:rPr>
          </w:pPr>
          <w:hyperlink w:anchor="_heading=h.2xcytpi">
            <w:r>
              <w:rPr>
                <w:rFonts w:ascii="Open Sans" w:eastAsia="Open Sans" w:hAnsi="Open Sans" w:cs="Open Sans"/>
                <w:b/>
                <w:smallCaps/>
                <w:color w:val="000000"/>
                <w:sz w:val="22"/>
                <w:szCs w:val="22"/>
              </w:rPr>
              <w:t>SECTION 5.13 ANNUAL MEETING AND REGULAR MEETINGS</w:t>
            </w:r>
          </w:hyperlink>
          <w:hyperlink w:anchor="_heading=h.2xcytpi">
            <w:r>
              <w:rPr>
                <w:b/>
                <w:smallCaps/>
                <w:color w:val="000000"/>
                <w:sz w:val="22"/>
                <w:szCs w:val="22"/>
              </w:rPr>
              <w:tab/>
              <w:t>12</w:t>
            </w:r>
          </w:hyperlink>
        </w:p>
        <w:p w14:paraId="328C354C" w14:textId="77777777" w:rsidR="00D729E9" w:rsidRDefault="000D0D10">
          <w:pPr>
            <w:pBdr>
              <w:top w:val="nil"/>
              <w:left w:val="nil"/>
              <w:bottom w:val="nil"/>
              <w:right w:val="nil"/>
              <w:between w:val="nil"/>
            </w:pBdr>
            <w:tabs>
              <w:tab w:val="right" w:pos="9350"/>
            </w:tabs>
            <w:rPr>
              <w:color w:val="000000"/>
            </w:rPr>
          </w:pPr>
          <w:hyperlink w:anchor="_heading=h.1ci93xb">
            <w:r>
              <w:rPr>
                <w:rFonts w:ascii="Open Sans" w:eastAsia="Open Sans" w:hAnsi="Open Sans" w:cs="Open Sans"/>
                <w:b/>
                <w:smallCaps/>
                <w:color w:val="000000"/>
                <w:sz w:val="22"/>
                <w:szCs w:val="22"/>
              </w:rPr>
              <w:t>SECTION 5.14 SPECIAL MEETINGS</w:t>
            </w:r>
          </w:hyperlink>
          <w:hyperlink w:anchor="_heading=h.1ci93xb">
            <w:r>
              <w:rPr>
                <w:b/>
                <w:smallCaps/>
                <w:color w:val="000000"/>
                <w:sz w:val="22"/>
                <w:szCs w:val="22"/>
              </w:rPr>
              <w:tab/>
              <w:t>12</w:t>
            </w:r>
          </w:hyperlink>
        </w:p>
        <w:p w14:paraId="47E5601A" w14:textId="77777777" w:rsidR="00D729E9" w:rsidRDefault="000D0D10">
          <w:pPr>
            <w:pBdr>
              <w:top w:val="nil"/>
              <w:left w:val="nil"/>
              <w:bottom w:val="nil"/>
              <w:right w:val="nil"/>
              <w:between w:val="nil"/>
            </w:pBdr>
            <w:tabs>
              <w:tab w:val="right" w:pos="9350"/>
            </w:tabs>
            <w:rPr>
              <w:color w:val="000000"/>
            </w:rPr>
          </w:pPr>
          <w:hyperlink w:anchor="_heading=h.3whwml4">
            <w:r>
              <w:rPr>
                <w:rFonts w:ascii="Open Sans" w:eastAsia="Open Sans" w:hAnsi="Open Sans" w:cs="Open Sans"/>
                <w:b/>
                <w:smallCaps/>
                <w:color w:val="000000"/>
                <w:sz w:val="22"/>
                <w:szCs w:val="22"/>
              </w:rPr>
              <w:t>SECTION 5.15 NOTICE OF MEETINGS</w:t>
            </w:r>
          </w:hyperlink>
          <w:hyperlink w:anchor="_heading=h.3whwml4">
            <w:r>
              <w:rPr>
                <w:b/>
                <w:smallCaps/>
                <w:color w:val="000000"/>
                <w:sz w:val="22"/>
                <w:szCs w:val="22"/>
              </w:rPr>
              <w:tab/>
              <w:t>12</w:t>
            </w:r>
          </w:hyperlink>
        </w:p>
        <w:p w14:paraId="45A4A7D3" w14:textId="77777777" w:rsidR="00D729E9" w:rsidRDefault="000D0D10">
          <w:pPr>
            <w:pBdr>
              <w:top w:val="nil"/>
              <w:left w:val="nil"/>
              <w:bottom w:val="nil"/>
              <w:right w:val="nil"/>
              <w:between w:val="nil"/>
            </w:pBdr>
            <w:tabs>
              <w:tab w:val="right" w:pos="9350"/>
            </w:tabs>
            <w:rPr>
              <w:color w:val="000000"/>
            </w:rPr>
          </w:pPr>
          <w:hyperlink w:anchor="_heading=h.2bn6wsx">
            <w:r>
              <w:rPr>
                <w:rFonts w:ascii="Open Sans" w:eastAsia="Open Sans" w:hAnsi="Open Sans" w:cs="Open Sans"/>
                <w:b/>
                <w:smallCaps/>
                <w:color w:val="000000"/>
                <w:sz w:val="22"/>
                <w:szCs w:val="22"/>
              </w:rPr>
              <w:t>SECTION 5.16 QUORUM FOR MEETINGS</w:t>
            </w:r>
          </w:hyperlink>
          <w:hyperlink w:anchor="_heading=h.2bn6wsx">
            <w:r>
              <w:rPr>
                <w:b/>
                <w:smallCaps/>
                <w:color w:val="000000"/>
                <w:sz w:val="22"/>
                <w:szCs w:val="22"/>
              </w:rPr>
              <w:tab/>
              <w:t>12</w:t>
            </w:r>
          </w:hyperlink>
        </w:p>
        <w:p w14:paraId="58C73672" w14:textId="77777777" w:rsidR="00D729E9" w:rsidRDefault="000D0D10">
          <w:pPr>
            <w:pBdr>
              <w:top w:val="nil"/>
              <w:left w:val="nil"/>
              <w:bottom w:val="nil"/>
              <w:right w:val="nil"/>
              <w:between w:val="nil"/>
            </w:pBdr>
            <w:tabs>
              <w:tab w:val="right" w:pos="9350"/>
            </w:tabs>
            <w:rPr>
              <w:color w:val="000000"/>
            </w:rPr>
          </w:pPr>
          <w:hyperlink w:anchor="_heading=h.qsh70q">
            <w:r>
              <w:rPr>
                <w:rFonts w:ascii="Open Sans" w:eastAsia="Open Sans" w:hAnsi="Open Sans" w:cs="Open Sans"/>
                <w:b/>
                <w:smallCaps/>
                <w:color w:val="000000"/>
                <w:sz w:val="22"/>
                <w:szCs w:val="22"/>
              </w:rPr>
              <w:t>SECTION 5.17 BOARD ACTION</w:t>
            </w:r>
          </w:hyperlink>
          <w:hyperlink w:anchor="_heading=h.qsh70q">
            <w:r>
              <w:rPr>
                <w:b/>
                <w:smallCaps/>
                <w:color w:val="000000"/>
                <w:sz w:val="22"/>
                <w:szCs w:val="22"/>
              </w:rPr>
              <w:tab/>
              <w:t>12</w:t>
            </w:r>
          </w:hyperlink>
        </w:p>
        <w:p w14:paraId="6D80A9B9" w14:textId="77777777" w:rsidR="00D729E9" w:rsidRDefault="000D0D10">
          <w:pPr>
            <w:pBdr>
              <w:top w:val="nil"/>
              <w:left w:val="nil"/>
              <w:bottom w:val="nil"/>
              <w:right w:val="nil"/>
              <w:between w:val="nil"/>
            </w:pBdr>
            <w:tabs>
              <w:tab w:val="right" w:pos="9350"/>
            </w:tabs>
            <w:rPr>
              <w:color w:val="000000"/>
            </w:rPr>
          </w:pPr>
          <w:hyperlink w:anchor="_heading=h.3as4poj">
            <w:r>
              <w:rPr>
                <w:rFonts w:ascii="Open Sans" w:eastAsia="Open Sans" w:hAnsi="Open Sans" w:cs="Open Sans"/>
                <w:b/>
                <w:smallCaps/>
                <w:color w:val="000000"/>
                <w:sz w:val="22"/>
                <w:szCs w:val="22"/>
              </w:rPr>
              <w:t>SECTION 5.18 BOARD ACTIONS WITHOUT A MEETING</w:t>
            </w:r>
          </w:hyperlink>
          <w:hyperlink w:anchor="_heading=h.3as4poj">
            <w:r>
              <w:rPr>
                <w:b/>
                <w:smallCaps/>
                <w:color w:val="000000"/>
                <w:sz w:val="22"/>
                <w:szCs w:val="22"/>
              </w:rPr>
              <w:tab/>
              <w:t>13</w:t>
            </w:r>
          </w:hyperlink>
        </w:p>
        <w:p w14:paraId="7BFC1723" w14:textId="77777777" w:rsidR="00D729E9" w:rsidRDefault="000D0D10">
          <w:pPr>
            <w:pBdr>
              <w:top w:val="nil"/>
              <w:left w:val="nil"/>
              <w:bottom w:val="nil"/>
              <w:right w:val="nil"/>
              <w:between w:val="nil"/>
            </w:pBdr>
            <w:tabs>
              <w:tab w:val="right" w:pos="9350"/>
            </w:tabs>
            <w:rPr>
              <w:color w:val="000000"/>
            </w:rPr>
          </w:pPr>
          <w:hyperlink w:anchor="_heading=h.1pxezwc">
            <w:r>
              <w:rPr>
                <w:rFonts w:ascii="Open Sans" w:eastAsia="Open Sans" w:hAnsi="Open Sans" w:cs="Open Sans"/>
                <w:b/>
                <w:smallCaps/>
                <w:color w:val="000000"/>
                <w:sz w:val="22"/>
                <w:szCs w:val="22"/>
              </w:rPr>
              <w:t>SECTION 5.19 CONFIDENTIALITY OF BOARD PROCEEDINGS</w:t>
            </w:r>
          </w:hyperlink>
          <w:hyperlink w:anchor="_heading=h.1pxezwc">
            <w:r>
              <w:rPr>
                <w:b/>
                <w:smallCaps/>
                <w:color w:val="000000"/>
                <w:sz w:val="22"/>
                <w:szCs w:val="22"/>
              </w:rPr>
              <w:tab/>
              <w:t>13</w:t>
            </w:r>
          </w:hyperlink>
        </w:p>
        <w:p w14:paraId="1110A084" w14:textId="77777777" w:rsidR="00D729E9" w:rsidRDefault="000D0D10">
          <w:pPr>
            <w:pBdr>
              <w:top w:val="nil"/>
              <w:left w:val="nil"/>
              <w:bottom w:val="nil"/>
              <w:right w:val="nil"/>
              <w:between w:val="nil"/>
            </w:pBdr>
            <w:tabs>
              <w:tab w:val="right" w:pos="9350"/>
            </w:tabs>
            <w:spacing w:before="360" w:after="360"/>
            <w:rPr>
              <w:color w:val="000000"/>
            </w:rPr>
          </w:pPr>
          <w:hyperlink w:anchor="_heading=h.49x2ik5">
            <w:r>
              <w:rPr>
                <w:rFonts w:ascii="Open Sans" w:eastAsia="Open Sans" w:hAnsi="Open Sans" w:cs="Open Sans"/>
                <w:b/>
                <w:smallCaps/>
                <w:color w:val="000000"/>
                <w:sz w:val="22"/>
                <w:szCs w:val="22"/>
                <w:u w:val="single"/>
              </w:rPr>
              <w:t>ARTICLE 6 OFFICERS</w:t>
            </w:r>
          </w:hyperlink>
          <w:hyperlink w:anchor="_heading=h.49x2ik5">
            <w:r>
              <w:rPr>
                <w:b/>
                <w:smallCaps/>
                <w:color w:val="000000"/>
                <w:sz w:val="22"/>
                <w:szCs w:val="22"/>
                <w:u w:val="single"/>
              </w:rPr>
              <w:tab/>
              <w:t>13</w:t>
            </w:r>
          </w:hyperlink>
        </w:p>
        <w:p w14:paraId="45EA92BD" w14:textId="77777777" w:rsidR="00D729E9" w:rsidRDefault="000D0D10">
          <w:pPr>
            <w:pBdr>
              <w:top w:val="nil"/>
              <w:left w:val="nil"/>
              <w:bottom w:val="nil"/>
              <w:right w:val="nil"/>
              <w:between w:val="nil"/>
            </w:pBdr>
            <w:tabs>
              <w:tab w:val="right" w:pos="9350"/>
            </w:tabs>
            <w:rPr>
              <w:color w:val="000000"/>
            </w:rPr>
          </w:pPr>
          <w:hyperlink w:anchor="_heading=h.2p2csry">
            <w:r>
              <w:rPr>
                <w:rFonts w:ascii="Open Sans" w:eastAsia="Open Sans" w:hAnsi="Open Sans" w:cs="Open Sans"/>
                <w:b/>
                <w:smallCaps/>
                <w:color w:val="000000"/>
                <w:sz w:val="22"/>
                <w:szCs w:val="22"/>
              </w:rPr>
              <w:t>SECTION 6.1 DESIGNATION OF OFFICERS</w:t>
            </w:r>
          </w:hyperlink>
          <w:hyperlink w:anchor="_heading=h.2p2csry">
            <w:r>
              <w:rPr>
                <w:b/>
                <w:smallCaps/>
                <w:color w:val="000000"/>
                <w:sz w:val="22"/>
                <w:szCs w:val="22"/>
              </w:rPr>
              <w:tab/>
              <w:t>13</w:t>
            </w:r>
          </w:hyperlink>
        </w:p>
        <w:p w14:paraId="530C2BA2" w14:textId="77777777" w:rsidR="00D729E9" w:rsidRDefault="000D0D10">
          <w:pPr>
            <w:pBdr>
              <w:top w:val="nil"/>
              <w:left w:val="nil"/>
              <w:bottom w:val="nil"/>
              <w:right w:val="nil"/>
              <w:between w:val="nil"/>
            </w:pBdr>
            <w:tabs>
              <w:tab w:val="right" w:pos="9350"/>
            </w:tabs>
            <w:rPr>
              <w:color w:val="000000"/>
            </w:rPr>
          </w:pPr>
          <w:hyperlink w:anchor="_heading=h.147n2zr">
            <w:r>
              <w:rPr>
                <w:rFonts w:ascii="Open Sans" w:eastAsia="Open Sans" w:hAnsi="Open Sans" w:cs="Open Sans"/>
                <w:b/>
                <w:smallCaps/>
                <w:color w:val="000000"/>
                <w:sz w:val="22"/>
                <w:szCs w:val="22"/>
              </w:rPr>
              <w:t>SECTION 6.2 ELECTION AND TERM OF OFFICE</w:t>
            </w:r>
          </w:hyperlink>
          <w:hyperlink w:anchor="_heading=h.147n2zr">
            <w:r>
              <w:rPr>
                <w:b/>
                <w:smallCaps/>
                <w:color w:val="000000"/>
                <w:sz w:val="22"/>
                <w:szCs w:val="22"/>
              </w:rPr>
              <w:tab/>
              <w:t>14</w:t>
            </w:r>
          </w:hyperlink>
        </w:p>
        <w:p w14:paraId="14F2D0ED" w14:textId="77777777" w:rsidR="00D729E9" w:rsidRDefault="000D0D10">
          <w:pPr>
            <w:pBdr>
              <w:top w:val="nil"/>
              <w:left w:val="nil"/>
              <w:bottom w:val="nil"/>
              <w:right w:val="nil"/>
              <w:between w:val="nil"/>
            </w:pBdr>
            <w:tabs>
              <w:tab w:val="right" w:pos="9350"/>
            </w:tabs>
            <w:rPr>
              <w:color w:val="000000"/>
            </w:rPr>
          </w:pPr>
          <w:hyperlink w:anchor="_heading=h.3o7alnk">
            <w:r>
              <w:rPr>
                <w:rFonts w:ascii="Open Sans" w:eastAsia="Open Sans" w:hAnsi="Open Sans" w:cs="Open Sans"/>
                <w:b/>
                <w:smallCaps/>
                <w:color w:val="000000"/>
                <w:sz w:val="22"/>
                <w:szCs w:val="22"/>
              </w:rPr>
              <w:t>SECTION 6.3 REMOVAL AND RESIGNATION</w:t>
            </w:r>
          </w:hyperlink>
          <w:hyperlink w:anchor="_heading=h.3o7alnk">
            <w:r>
              <w:rPr>
                <w:b/>
                <w:smallCaps/>
                <w:color w:val="000000"/>
                <w:sz w:val="22"/>
                <w:szCs w:val="22"/>
              </w:rPr>
              <w:tab/>
              <w:t>14</w:t>
            </w:r>
          </w:hyperlink>
        </w:p>
        <w:p w14:paraId="4245DD3A" w14:textId="77777777" w:rsidR="00D729E9" w:rsidRDefault="000D0D10">
          <w:pPr>
            <w:pBdr>
              <w:top w:val="nil"/>
              <w:left w:val="nil"/>
              <w:bottom w:val="nil"/>
              <w:right w:val="nil"/>
              <w:between w:val="nil"/>
            </w:pBdr>
            <w:tabs>
              <w:tab w:val="right" w:pos="9350"/>
            </w:tabs>
            <w:rPr>
              <w:color w:val="000000"/>
            </w:rPr>
          </w:pPr>
          <w:hyperlink w:anchor="_heading=h.23ckvvd">
            <w:r>
              <w:rPr>
                <w:rFonts w:ascii="Open Sans" w:eastAsia="Open Sans" w:hAnsi="Open Sans" w:cs="Open Sans"/>
                <w:b/>
                <w:smallCaps/>
                <w:color w:val="000000"/>
                <w:sz w:val="22"/>
                <w:szCs w:val="22"/>
              </w:rPr>
              <w:t>SECTION 6.4 VACANCIES</w:t>
            </w:r>
          </w:hyperlink>
          <w:hyperlink w:anchor="_heading=h.23ckvvd">
            <w:r>
              <w:rPr>
                <w:b/>
                <w:smallCaps/>
                <w:color w:val="000000"/>
                <w:sz w:val="22"/>
                <w:szCs w:val="22"/>
              </w:rPr>
              <w:tab/>
              <w:t>14</w:t>
            </w:r>
          </w:hyperlink>
        </w:p>
        <w:p w14:paraId="0D44DEB4" w14:textId="77777777" w:rsidR="00D729E9" w:rsidRDefault="000D0D10">
          <w:pPr>
            <w:pBdr>
              <w:top w:val="nil"/>
              <w:left w:val="nil"/>
              <w:bottom w:val="nil"/>
              <w:right w:val="nil"/>
              <w:between w:val="nil"/>
            </w:pBdr>
            <w:tabs>
              <w:tab w:val="right" w:pos="9350"/>
            </w:tabs>
            <w:rPr>
              <w:color w:val="000000"/>
            </w:rPr>
          </w:pPr>
          <w:hyperlink w:anchor="_heading=h.ihv636">
            <w:r>
              <w:rPr>
                <w:rFonts w:ascii="Open Sans" w:eastAsia="Open Sans" w:hAnsi="Open Sans" w:cs="Open Sans"/>
                <w:b/>
                <w:smallCaps/>
                <w:color w:val="000000"/>
                <w:sz w:val="22"/>
                <w:szCs w:val="22"/>
              </w:rPr>
              <w:t>SECTION 6.5 DUTIES OF SECRETARY</w:t>
            </w:r>
          </w:hyperlink>
          <w:hyperlink w:anchor="_heading=h.ihv636">
            <w:r>
              <w:rPr>
                <w:b/>
                <w:smallCaps/>
                <w:color w:val="000000"/>
                <w:sz w:val="22"/>
                <w:szCs w:val="22"/>
              </w:rPr>
              <w:tab/>
              <w:t>14</w:t>
            </w:r>
          </w:hyperlink>
        </w:p>
        <w:p w14:paraId="262050B2" w14:textId="77777777" w:rsidR="00D729E9" w:rsidRDefault="000D0D10">
          <w:pPr>
            <w:pBdr>
              <w:top w:val="nil"/>
              <w:left w:val="nil"/>
              <w:bottom w:val="nil"/>
              <w:right w:val="nil"/>
              <w:between w:val="nil"/>
            </w:pBdr>
            <w:tabs>
              <w:tab w:val="right" w:pos="9350"/>
            </w:tabs>
            <w:rPr>
              <w:color w:val="000000"/>
            </w:rPr>
          </w:pPr>
          <w:hyperlink w:anchor="_heading=h.32hioqz">
            <w:r>
              <w:rPr>
                <w:rFonts w:ascii="Open Sans" w:eastAsia="Open Sans" w:hAnsi="Open Sans" w:cs="Open Sans"/>
                <w:b/>
                <w:smallCaps/>
                <w:color w:val="000000"/>
                <w:sz w:val="22"/>
                <w:szCs w:val="22"/>
              </w:rPr>
              <w:t>SECTION 6.6 DUTIES OF TREASURER</w:t>
            </w:r>
          </w:hyperlink>
          <w:hyperlink w:anchor="_heading=h.32hioqz">
            <w:r>
              <w:rPr>
                <w:b/>
                <w:smallCaps/>
                <w:color w:val="000000"/>
                <w:sz w:val="22"/>
                <w:szCs w:val="22"/>
              </w:rPr>
              <w:tab/>
              <w:t>15</w:t>
            </w:r>
          </w:hyperlink>
        </w:p>
        <w:p w14:paraId="40C48412" w14:textId="77777777" w:rsidR="00D729E9" w:rsidRDefault="000D0D10">
          <w:pPr>
            <w:pBdr>
              <w:top w:val="nil"/>
              <w:left w:val="nil"/>
              <w:bottom w:val="nil"/>
              <w:right w:val="nil"/>
              <w:between w:val="nil"/>
            </w:pBdr>
            <w:tabs>
              <w:tab w:val="right" w:pos="9350"/>
            </w:tabs>
            <w:rPr>
              <w:color w:val="000000"/>
            </w:rPr>
          </w:pPr>
          <w:hyperlink w:anchor="_heading=h.1hmsyys">
            <w:r>
              <w:rPr>
                <w:rFonts w:ascii="Open Sans" w:eastAsia="Open Sans" w:hAnsi="Open Sans" w:cs="Open Sans"/>
                <w:b/>
                <w:smallCaps/>
                <w:color w:val="000000"/>
                <w:sz w:val="22"/>
                <w:szCs w:val="22"/>
              </w:rPr>
              <w:t>SECTION 6.7 COMPENSATION</w:t>
            </w:r>
          </w:hyperlink>
          <w:hyperlink w:anchor="_heading=h.1hmsyys">
            <w:r>
              <w:rPr>
                <w:b/>
                <w:smallCaps/>
                <w:color w:val="000000"/>
                <w:sz w:val="22"/>
                <w:szCs w:val="22"/>
              </w:rPr>
              <w:tab/>
              <w:t>16</w:t>
            </w:r>
          </w:hyperlink>
        </w:p>
        <w:p w14:paraId="4E0B8459" w14:textId="77777777" w:rsidR="00D729E9" w:rsidRDefault="000D0D10">
          <w:pPr>
            <w:pBdr>
              <w:top w:val="nil"/>
              <w:left w:val="nil"/>
              <w:bottom w:val="nil"/>
              <w:right w:val="nil"/>
              <w:between w:val="nil"/>
            </w:pBdr>
            <w:tabs>
              <w:tab w:val="right" w:pos="9350"/>
            </w:tabs>
            <w:rPr>
              <w:color w:val="000000"/>
            </w:rPr>
          </w:pPr>
          <w:hyperlink w:anchor="_heading=h.41mghml">
            <w:r>
              <w:rPr>
                <w:rFonts w:ascii="Open Sans" w:eastAsia="Open Sans" w:hAnsi="Open Sans" w:cs="Open Sans"/>
                <w:b/>
                <w:smallCaps/>
                <w:color w:val="000000"/>
                <w:sz w:val="22"/>
                <w:szCs w:val="22"/>
              </w:rPr>
              <w:t>SECTION 6.8 NONLIABILITY OF OFFICERS</w:t>
            </w:r>
          </w:hyperlink>
          <w:hyperlink w:anchor="_heading=h.41mghml">
            <w:r>
              <w:rPr>
                <w:b/>
                <w:smallCaps/>
                <w:color w:val="000000"/>
                <w:sz w:val="22"/>
                <w:szCs w:val="22"/>
              </w:rPr>
              <w:tab/>
              <w:t>16</w:t>
            </w:r>
          </w:hyperlink>
        </w:p>
        <w:p w14:paraId="2AE1340F" w14:textId="77777777" w:rsidR="00D729E9" w:rsidRDefault="000D0D10">
          <w:pPr>
            <w:pBdr>
              <w:top w:val="nil"/>
              <w:left w:val="nil"/>
              <w:bottom w:val="nil"/>
              <w:right w:val="nil"/>
              <w:between w:val="nil"/>
            </w:pBdr>
            <w:tabs>
              <w:tab w:val="right" w:pos="9350"/>
            </w:tabs>
            <w:spacing w:before="360" w:after="360"/>
            <w:rPr>
              <w:color w:val="000000"/>
            </w:rPr>
          </w:pPr>
          <w:hyperlink w:anchor="_heading=h.2grqrue">
            <w:r>
              <w:rPr>
                <w:rFonts w:ascii="Open Sans" w:eastAsia="Open Sans" w:hAnsi="Open Sans" w:cs="Open Sans"/>
                <w:b/>
                <w:smallCaps/>
                <w:color w:val="000000"/>
                <w:sz w:val="22"/>
                <w:szCs w:val="22"/>
                <w:u w:val="single"/>
              </w:rPr>
              <w:t>ARTICLE 7 SECRETARIAT</w:t>
            </w:r>
          </w:hyperlink>
          <w:hyperlink w:anchor="_heading=h.2grqrue">
            <w:r>
              <w:rPr>
                <w:b/>
                <w:smallCaps/>
                <w:color w:val="000000"/>
                <w:sz w:val="22"/>
                <w:szCs w:val="22"/>
                <w:u w:val="single"/>
              </w:rPr>
              <w:tab/>
              <w:t>16</w:t>
            </w:r>
          </w:hyperlink>
        </w:p>
        <w:p w14:paraId="1C96E23E" w14:textId="77777777" w:rsidR="00D729E9" w:rsidRDefault="000D0D10">
          <w:pPr>
            <w:pBdr>
              <w:top w:val="nil"/>
              <w:left w:val="nil"/>
              <w:bottom w:val="nil"/>
              <w:right w:val="nil"/>
              <w:between w:val="nil"/>
            </w:pBdr>
            <w:tabs>
              <w:tab w:val="right" w:pos="9350"/>
            </w:tabs>
            <w:rPr>
              <w:color w:val="000000"/>
            </w:rPr>
          </w:pPr>
          <w:hyperlink w:anchor="_heading=h.vx1227">
            <w:r>
              <w:rPr>
                <w:rFonts w:ascii="Open Sans" w:eastAsia="Open Sans" w:hAnsi="Open Sans" w:cs="Open Sans"/>
                <w:b/>
                <w:smallCaps/>
                <w:color w:val="000000"/>
                <w:sz w:val="22"/>
                <w:szCs w:val="22"/>
              </w:rPr>
              <w:t>SECTION 7.1 DUTIES OF THE SECRETARIAT</w:t>
            </w:r>
          </w:hyperlink>
          <w:hyperlink w:anchor="_heading=h.vx1227">
            <w:r>
              <w:rPr>
                <w:b/>
                <w:smallCaps/>
                <w:color w:val="000000"/>
                <w:sz w:val="22"/>
                <w:szCs w:val="22"/>
              </w:rPr>
              <w:tab/>
              <w:t>16</w:t>
            </w:r>
          </w:hyperlink>
        </w:p>
        <w:p w14:paraId="6372203D" w14:textId="77777777" w:rsidR="00D729E9" w:rsidRDefault="000D0D10">
          <w:pPr>
            <w:pBdr>
              <w:top w:val="nil"/>
              <w:left w:val="nil"/>
              <w:bottom w:val="nil"/>
              <w:right w:val="nil"/>
              <w:between w:val="nil"/>
            </w:pBdr>
            <w:tabs>
              <w:tab w:val="right" w:pos="9350"/>
            </w:tabs>
            <w:spacing w:before="360" w:after="360"/>
            <w:rPr>
              <w:color w:val="000000"/>
            </w:rPr>
          </w:pPr>
          <w:hyperlink w:anchor="_heading=h.3fwokq0">
            <w:r>
              <w:rPr>
                <w:rFonts w:ascii="Open Sans" w:eastAsia="Open Sans" w:hAnsi="Open Sans" w:cs="Open Sans"/>
                <w:b/>
                <w:smallCaps/>
                <w:color w:val="000000"/>
                <w:sz w:val="22"/>
                <w:szCs w:val="22"/>
                <w:u w:val="single"/>
              </w:rPr>
              <w:t>ARTICLE 8 USE OF NAME</w:t>
            </w:r>
          </w:hyperlink>
          <w:hyperlink w:anchor="_heading=h.3fwokq0">
            <w:r>
              <w:rPr>
                <w:b/>
                <w:smallCaps/>
                <w:color w:val="000000"/>
                <w:sz w:val="22"/>
                <w:szCs w:val="22"/>
                <w:u w:val="single"/>
              </w:rPr>
              <w:tab/>
              <w:t>16</w:t>
            </w:r>
          </w:hyperlink>
        </w:p>
        <w:p w14:paraId="2C4BBB73" w14:textId="77777777" w:rsidR="00D729E9" w:rsidRDefault="000D0D10">
          <w:pPr>
            <w:pBdr>
              <w:top w:val="nil"/>
              <w:left w:val="nil"/>
              <w:bottom w:val="nil"/>
              <w:right w:val="nil"/>
              <w:between w:val="nil"/>
            </w:pBdr>
            <w:tabs>
              <w:tab w:val="right" w:pos="9350"/>
            </w:tabs>
            <w:rPr>
              <w:color w:val="000000"/>
            </w:rPr>
          </w:pPr>
          <w:hyperlink w:anchor="_heading=h.1v1yuxt">
            <w:r>
              <w:rPr>
                <w:rFonts w:ascii="Open Sans" w:eastAsia="Open Sans" w:hAnsi="Open Sans" w:cs="Open Sans"/>
                <w:b/>
                <w:smallCaps/>
                <w:color w:val="000000"/>
                <w:sz w:val="22"/>
                <w:szCs w:val="22"/>
              </w:rPr>
              <w:t>SECTION 8.1 PROHIBITION ON REGISTRATION OF THE NAME</w:t>
            </w:r>
          </w:hyperlink>
          <w:hyperlink w:anchor="_heading=h.1v1yuxt">
            <w:r>
              <w:rPr>
                <w:b/>
                <w:smallCaps/>
                <w:color w:val="000000"/>
                <w:sz w:val="22"/>
                <w:szCs w:val="22"/>
              </w:rPr>
              <w:tab/>
              <w:t>16</w:t>
            </w:r>
          </w:hyperlink>
        </w:p>
        <w:p w14:paraId="7062E4D8" w14:textId="77777777" w:rsidR="00D729E9" w:rsidRDefault="000D0D10">
          <w:pPr>
            <w:pBdr>
              <w:top w:val="nil"/>
              <w:left w:val="nil"/>
              <w:bottom w:val="nil"/>
              <w:right w:val="nil"/>
              <w:between w:val="nil"/>
            </w:pBdr>
            <w:tabs>
              <w:tab w:val="right" w:pos="9350"/>
            </w:tabs>
            <w:rPr>
              <w:color w:val="000000"/>
            </w:rPr>
          </w:pPr>
          <w:hyperlink w:anchor="_heading=h.4f1mdlm">
            <w:r>
              <w:rPr>
                <w:rFonts w:ascii="Open Sans" w:eastAsia="Open Sans" w:hAnsi="Open Sans" w:cs="Open Sans"/>
                <w:b/>
                <w:smallCaps/>
                <w:color w:val="000000"/>
                <w:sz w:val="22"/>
                <w:szCs w:val="22"/>
              </w:rPr>
              <w:t>SECTION 8.2 PROHIBITION ON ASSERTION OF RIGHTS IN THE NAME</w:t>
            </w:r>
          </w:hyperlink>
          <w:hyperlink w:anchor="_heading=h.4f1mdlm">
            <w:r>
              <w:rPr>
                <w:b/>
                <w:smallCaps/>
                <w:color w:val="000000"/>
                <w:sz w:val="22"/>
                <w:szCs w:val="22"/>
              </w:rPr>
              <w:tab/>
              <w:t>17</w:t>
            </w:r>
          </w:hyperlink>
        </w:p>
        <w:p w14:paraId="1CF229E8" w14:textId="77777777" w:rsidR="00D729E9" w:rsidRDefault="000D0D10">
          <w:pPr>
            <w:pBdr>
              <w:top w:val="nil"/>
              <w:left w:val="nil"/>
              <w:bottom w:val="nil"/>
              <w:right w:val="nil"/>
              <w:between w:val="nil"/>
            </w:pBdr>
            <w:tabs>
              <w:tab w:val="right" w:pos="9350"/>
            </w:tabs>
            <w:rPr>
              <w:color w:val="000000"/>
            </w:rPr>
          </w:pPr>
          <w:hyperlink w:anchor="_heading=h.2u6wntf">
            <w:r>
              <w:rPr>
                <w:rFonts w:ascii="Open Sans" w:eastAsia="Open Sans" w:hAnsi="Open Sans" w:cs="Open Sans"/>
                <w:b/>
                <w:smallCaps/>
                <w:color w:val="000000"/>
                <w:sz w:val="22"/>
                <w:szCs w:val="22"/>
              </w:rPr>
              <w:t>SECTION 8.3 REQUIRED USE OF THE NAME</w:t>
            </w:r>
          </w:hyperlink>
          <w:hyperlink w:anchor="_heading=h.2u6wntf">
            <w:r>
              <w:rPr>
                <w:b/>
                <w:smallCaps/>
                <w:color w:val="000000"/>
                <w:sz w:val="22"/>
                <w:szCs w:val="22"/>
              </w:rPr>
              <w:tab/>
              <w:t>17</w:t>
            </w:r>
          </w:hyperlink>
        </w:p>
        <w:p w14:paraId="113E7171" w14:textId="77777777" w:rsidR="00D729E9" w:rsidRDefault="000D0D10">
          <w:pPr>
            <w:pBdr>
              <w:top w:val="nil"/>
              <w:left w:val="nil"/>
              <w:bottom w:val="nil"/>
              <w:right w:val="nil"/>
              <w:between w:val="nil"/>
            </w:pBdr>
            <w:tabs>
              <w:tab w:val="right" w:pos="9350"/>
            </w:tabs>
            <w:rPr>
              <w:color w:val="000000"/>
            </w:rPr>
          </w:pPr>
          <w:hyperlink w:anchor="_heading=h.19c6y18">
            <w:r>
              <w:rPr>
                <w:rFonts w:ascii="Open Sans" w:eastAsia="Open Sans" w:hAnsi="Open Sans" w:cs="Open Sans"/>
                <w:b/>
                <w:smallCaps/>
                <w:color w:val="000000"/>
                <w:sz w:val="22"/>
                <w:szCs w:val="22"/>
              </w:rPr>
              <w:t>SECTION 8.4 LIMITATIONS ON THE USE OF THE NAME</w:t>
            </w:r>
          </w:hyperlink>
          <w:hyperlink w:anchor="_heading=h.19c6y18">
            <w:r>
              <w:rPr>
                <w:b/>
                <w:smallCaps/>
                <w:color w:val="000000"/>
                <w:sz w:val="22"/>
                <w:szCs w:val="22"/>
              </w:rPr>
              <w:tab/>
              <w:t>17</w:t>
            </w:r>
          </w:hyperlink>
        </w:p>
        <w:p w14:paraId="2392AC75" w14:textId="77777777" w:rsidR="00D729E9" w:rsidRDefault="000D0D10">
          <w:pPr>
            <w:pBdr>
              <w:top w:val="nil"/>
              <w:left w:val="nil"/>
              <w:bottom w:val="nil"/>
              <w:right w:val="nil"/>
              <w:between w:val="nil"/>
            </w:pBdr>
            <w:tabs>
              <w:tab w:val="right" w:pos="9350"/>
            </w:tabs>
            <w:spacing w:before="360" w:after="360"/>
            <w:rPr>
              <w:color w:val="000000"/>
            </w:rPr>
          </w:pPr>
          <w:hyperlink w:anchor="_heading=h.3tbugp1">
            <w:r>
              <w:rPr>
                <w:rFonts w:ascii="Open Sans" w:eastAsia="Open Sans" w:hAnsi="Open Sans" w:cs="Open Sans"/>
                <w:b/>
                <w:smallCaps/>
                <w:color w:val="000000"/>
                <w:sz w:val="22"/>
                <w:szCs w:val="22"/>
                <w:u w:val="single"/>
              </w:rPr>
              <w:t>ARTICLE 9 COMMITTEES AND WORKING GROUPS</w:t>
            </w:r>
          </w:hyperlink>
          <w:hyperlink w:anchor="_heading=h.3tbugp1">
            <w:r>
              <w:rPr>
                <w:b/>
                <w:smallCaps/>
                <w:color w:val="000000"/>
                <w:sz w:val="22"/>
                <w:szCs w:val="22"/>
                <w:u w:val="single"/>
              </w:rPr>
              <w:tab/>
              <w:t>17</w:t>
            </w:r>
          </w:hyperlink>
        </w:p>
        <w:p w14:paraId="4CEEC504" w14:textId="77777777" w:rsidR="00D729E9" w:rsidRDefault="000D0D10">
          <w:pPr>
            <w:pBdr>
              <w:top w:val="nil"/>
              <w:left w:val="nil"/>
              <w:bottom w:val="nil"/>
              <w:right w:val="nil"/>
              <w:between w:val="nil"/>
            </w:pBdr>
            <w:tabs>
              <w:tab w:val="right" w:pos="9350"/>
            </w:tabs>
            <w:rPr>
              <w:color w:val="000000"/>
            </w:rPr>
          </w:pPr>
          <w:hyperlink w:anchor="_heading=h.28h4qwu">
            <w:r>
              <w:rPr>
                <w:rFonts w:ascii="Open Sans" w:eastAsia="Open Sans" w:hAnsi="Open Sans" w:cs="Open Sans"/>
                <w:b/>
                <w:smallCaps/>
                <w:color w:val="000000"/>
                <w:sz w:val="22"/>
                <w:szCs w:val="22"/>
              </w:rPr>
              <w:t>SECTION 9.1 COMMITTEES AND WORKING GROUPS</w:t>
            </w:r>
          </w:hyperlink>
          <w:hyperlink w:anchor="_heading=h.28h4qwu">
            <w:r>
              <w:rPr>
                <w:b/>
                <w:smallCaps/>
                <w:color w:val="000000"/>
                <w:sz w:val="22"/>
                <w:szCs w:val="22"/>
              </w:rPr>
              <w:tab/>
              <w:t>17</w:t>
            </w:r>
          </w:hyperlink>
        </w:p>
        <w:p w14:paraId="7F091359" w14:textId="77777777" w:rsidR="00D729E9" w:rsidRDefault="000D0D10">
          <w:pPr>
            <w:pBdr>
              <w:top w:val="nil"/>
              <w:left w:val="nil"/>
              <w:bottom w:val="nil"/>
              <w:right w:val="nil"/>
              <w:between w:val="nil"/>
            </w:pBdr>
            <w:tabs>
              <w:tab w:val="right" w:pos="9350"/>
            </w:tabs>
            <w:rPr>
              <w:color w:val="000000"/>
            </w:rPr>
          </w:pPr>
          <w:hyperlink w:anchor="_heading=h.nmf14n">
            <w:r>
              <w:rPr>
                <w:rFonts w:ascii="Open Sans" w:eastAsia="Open Sans" w:hAnsi="Open Sans" w:cs="Open Sans"/>
                <w:b/>
                <w:smallCaps/>
                <w:color w:val="000000"/>
                <w:sz w:val="22"/>
                <w:szCs w:val="22"/>
              </w:rPr>
              <w:t>SECTION 9.2 COMMITTEE MEMBERS</w:t>
            </w:r>
          </w:hyperlink>
          <w:hyperlink w:anchor="_heading=h.nmf14n">
            <w:r>
              <w:rPr>
                <w:b/>
                <w:smallCaps/>
                <w:color w:val="000000"/>
                <w:sz w:val="22"/>
                <w:szCs w:val="22"/>
              </w:rPr>
              <w:tab/>
              <w:t>17</w:t>
            </w:r>
          </w:hyperlink>
        </w:p>
        <w:p w14:paraId="1A3848ED" w14:textId="77777777" w:rsidR="00D729E9" w:rsidRDefault="000D0D10">
          <w:pPr>
            <w:pBdr>
              <w:top w:val="nil"/>
              <w:left w:val="nil"/>
              <w:bottom w:val="nil"/>
              <w:right w:val="nil"/>
              <w:between w:val="nil"/>
            </w:pBdr>
            <w:tabs>
              <w:tab w:val="right" w:pos="9350"/>
            </w:tabs>
            <w:rPr>
              <w:color w:val="000000"/>
            </w:rPr>
          </w:pPr>
          <w:hyperlink w:anchor="_heading=h.37m2jsg">
            <w:r>
              <w:rPr>
                <w:rFonts w:ascii="Open Sans" w:eastAsia="Open Sans" w:hAnsi="Open Sans" w:cs="Open Sans"/>
                <w:b/>
                <w:smallCaps/>
                <w:color w:val="000000"/>
                <w:sz w:val="22"/>
                <w:szCs w:val="22"/>
              </w:rPr>
              <w:t>SECTION 9.3 COMMITTEE PROCEDURES, RULES AND REGULATIONS</w:t>
            </w:r>
          </w:hyperlink>
          <w:hyperlink w:anchor="_heading=h.37m2jsg">
            <w:r>
              <w:rPr>
                <w:b/>
                <w:smallCaps/>
                <w:color w:val="000000"/>
                <w:sz w:val="22"/>
                <w:szCs w:val="22"/>
              </w:rPr>
              <w:tab/>
              <w:t>18</w:t>
            </w:r>
          </w:hyperlink>
        </w:p>
        <w:p w14:paraId="7C526EDB" w14:textId="77777777" w:rsidR="00D729E9" w:rsidRDefault="000D0D10">
          <w:pPr>
            <w:pBdr>
              <w:top w:val="nil"/>
              <w:left w:val="nil"/>
              <w:bottom w:val="nil"/>
              <w:right w:val="nil"/>
              <w:between w:val="nil"/>
            </w:pBdr>
            <w:tabs>
              <w:tab w:val="right" w:pos="9350"/>
            </w:tabs>
            <w:rPr>
              <w:color w:val="000000"/>
            </w:rPr>
          </w:pPr>
          <w:hyperlink w:anchor="_heading=h.1mrcu09">
            <w:r>
              <w:rPr>
                <w:rFonts w:ascii="Open Sans" w:eastAsia="Open Sans" w:hAnsi="Open Sans" w:cs="Open Sans"/>
                <w:b/>
                <w:smallCaps/>
                <w:color w:val="000000"/>
                <w:sz w:val="22"/>
                <w:szCs w:val="22"/>
              </w:rPr>
              <w:t>SECTION 9.4 MEETINGS OF COMMITTEES</w:t>
            </w:r>
          </w:hyperlink>
          <w:hyperlink w:anchor="_heading=h.1mrcu09">
            <w:r>
              <w:rPr>
                <w:b/>
                <w:smallCaps/>
                <w:color w:val="000000"/>
                <w:sz w:val="22"/>
                <w:szCs w:val="22"/>
              </w:rPr>
              <w:tab/>
              <w:t>18</w:t>
            </w:r>
          </w:hyperlink>
        </w:p>
        <w:p w14:paraId="0173C1B2" w14:textId="77777777" w:rsidR="00D729E9" w:rsidRDefault="000D0D10">
          <w:pPr>
            <w:pBdr>
              <w:top w:val="nil"/>
              <w:left w:val="nil"/>
              <w:bottom w:val="nil"/>
              <w:right w:val="nil"/>
              <w:between w:val="nil"/>
            </w:pBdr>
            <w:tabs>
              <w:tab w:val="right" w:pos="9350"/>
            </w:tabs>
            <w:spacing w:before="360" w:after="360"/>
            <w:rPr>
              <w:color w:val="000000"/>
            </w:rPr>
          </w:pPr>
          <w:hyperlink w:anchor="_heading=h.46r0co2">
            <w:r>
              <w:rPr>
                <w:rFonts w:ascii="Open Sans" w:eastAsia="Open Sans" w:hAnsi="Open Sans" w:cs="Open Sans"/>
                <w:b/>
                <w:smallCaps/>
                <w:color w:val="000000"/>
                <w:sz w:val="22"/>
                <w:szCs w:val="22"/>
                <w:u w:val="single"/>
              </w:rPr>
              <w:t>ARTICLE 10 EXECUTION OF INSTRUMENTS, DEPOSITS AND FUNDS</w:t>
            </w:r>
          </w:hyperlink>
          <w:hyperlink w:anchor="_heading=h.46r0co2">
            <w:r>
              <w:rPr>
                <w:b/>
                <w:smallCaps/>
                <w:color w:val="000000"/>
                <w:sz w:val="22"/>
                <w:szCs w:val="22"/>
                <w:u w:val="single"/>
              </w:rPr>
              <w:tab/>
              <w:t>18</w:t>
            </w:r>
          </w:hyperlink>
        </w:p>
        <w:p w14:paraId="50DA8023" w14:textId="77777777" w:rsidR="00D729E9" w:rsidRDefault="000D0D10">
          <w:pPr>
            <w:pBdr>
              <w:top w:val="nil"/>
              <w:left w:val="nil"/>
              <w:bottom w:val="nil"/>
              <w:right w:val="nil"/>
              <w:between w:val="nil"/>
            </w:pBdr>
            <w:tabs>
              <w:tab w:val="right" w:pos="9350"/>
            </w:tabs>
            <w:rPr>
              <w:color w:val="000000"/>
            </w:rPr>
          </w:pPr>
          <w:hyperlink w:anchor="_heading=h.2lwamvv">
            <w:r>
              <w:rPr>
                <w:rFonts w:ascii="Open Sans" w:eastAsia="Open Sans" w:hAnsi="Open Sans" w:cs="Open Sans"/>
                <w:b/>
                <w:smallCaps/>
                <w:color w:val="000000"/>
                <w:sz w:val="22"/>
                <w:szCs w:val="22"/>
              </w:rPr>
              <w:t>SECTION 10.1 EXECUTION OF INSTRUMENTS</w:t>
            </w:r>
          </w:hyperlink>
          <w:hyperlink w:anchor="_heading=h.2lwamvv">
            <w:r>
              <w:rPr>
                <w:b/>
                <w:smallCaps/>
                <w:color w:val="000000"/>
                <w:sz w:val="22"/>
                <w:szCs w:val="22"/>
              </w:rPr>
              <w:tab/>
              <w:t>18</w:t>
            </w:r>
          </w:hyperlink>
        </w:p>
        <w:p w14:paraId="69729A93" w14:textId="77777777" w:rsidR="00D729E9" w:rsidRDefault="000D0D10">
          <w:pPr>
            <w:pBdr>
              <w:top w:val="nil"/>
              <w:left w:val="nil"/>
              <w:bottom w:val="nil"/>
              <w:right w:val="nil"/>
              <w:between w:val="nil"/>
            </w:pBdr>
            <w:tabs>
              <w:tab w:val="right" w:pos="9350"/>
            </w:tabs>
            <w:rPr>
              <w:color w:val="000000"/>
            </w:rPr>
          </w:pPr>
          <w:hyperlink w:anchor="_heading=h.111kx3o">
            <w:r>
              <w:rPr>
                <w:rFonts w:ascii="Open Sans" w:eastAsia="Open Sans" w:hAnsi="Open Sans" w:cs="Open Sans"/>
                <w:b/>
                <w:smallCaps/>
                <w:color w:val="000000"/>
                <w:sz w:val="22"/>
                <w:szCs w:val="22"/>
              </w:rPr>
              <w:t>SECTION 10.2 CHECKS AND NOTES</w:t>
            </w:r>
          </w:hyperlink>
          <w:hyperlink w:anchor="_heading=h.111kx3o">
            <w:r>
              <w:rPr>
                <w:b/>
                <w:smallCaps/>
                <w:color w:val="000000"/>
                <w:sz w:val="22"/>
                <w:szCs w:val="22"/>
              </w:rPr>
              <w:tab/>
              <w:t>18</w:t>
            </w:r>
          </w:hyperlink>
        </w:p>
        <w:p w14:paraId="6CA0F93A" w14:textId="77777777" w:rsidR="00D729E9" w:rsidRDefault="000D0D10">
          <w:pPr>
            <w:pBdr>
              <w:top w:val="nil"/>
              <w:left w:val="nil"/>
              <w:bottom w:val="nil"/>
              <w:right w:val="nil"/>
              <w:between w:val="nil"/>
            </w:pBdr>
            <w:tabs>
              <w:tab w:val="right" w:pos="9350"/>
            </w:tabs>
            <w:rPr>
              <w:color w:val="000000"/>
            </w:rPr>
          </w:pPr>
          <w:hyperlink w:anchor="_heading=h.3l18frh">
            <w:r>
              <w:rPr>
                <w:rFonts w:ascii="Open Sans" w:eastAsia="Open Sans" w:hAnsi="Open Sans" w:cs="Open Sans"/>
                <w:b/>
                <w:smallCaps/>
                <w:color w:val="000000"/>
                <w:sz w:val="22"/>
                <w:szCs w:val="22"/>
              </w:rPr>
              <w:t>SECTION 10.3 DEPOSITS</w:t>
            </w:r>
          </w:hyperlink>
          <w:hyperlink w:anchor="_heading=h.3l18frh">
            <w:r>
              <w:rPr>
                <w:b/>
                <w:smallCaps/>
                <w:color w:val="000000"/>
                <w:sz w:val="22"/>
                <w:szCs w:val="22"/>
              </w:rPr>
              <w:tab/>
              <w:t>19</w:t>
            </w:r>
          </w:hyperlink>
        </w:p>
        <w:p w14:paraId="768621A0" w14:textId="77777777" w:rsidR="00D729E9" w:rsidRDefault="000D0D10">
          <w:pPr>
            <w:pBdr>
              <w:top w:val="nil"/>
              <w:left w:val="nil"/>
              <w:bottom w:val="nil"/>
              <w:right w:val="nil"/>
              <w:between w:val="nil"/>
            </w:pBdr>
            <w:tabs>
              <w:tab w:val="right" w:pos="9350"/>
            </w:tabs>
            <w:spacing w:before="360" w:after="360"/>
            <w:rPr>
              <w:color w:val="000000"/>
            </w:rPr>
          </w:pPr>
          <w:hyperlink w:anchor="_heading=h.206ipza">
            <w:r>
              <w:rPr>
                <w:rFonts w:ascii="Open Sans" w:eastAsia="Open Sans" w:hAnsi="Open Sans" w:cs="Open Sans"/>
                <w:b/>
                <w:smallCaps/>
                <w:color w:val="000000"/>
                <w:sz w:val="22"/>
                <w:szCs w:val="22"/>
                <w:u w:val="single"/>
              </w:rPr>
              <w:t>ARTICLE 11 RECORDS AND REPORTS</w:t>
            </w:r>
          </w:hyperlink>
          <w:hyperlink w:anchor="_heading=h.206ipza">
            <w:r>
              <w:rPr>
                <w:b/>
                <w:smallCaps/>
                <w:color w:val="000000"/>
                <w:sz w:val="22"/>
                <w:szCs w:val="22"/>
                <w:u w:val="single"/>
              </w:rPr>
              <w:tab/>
              <w:t>19</w:t>
            </w:r>
          </w:hyperlink>
        </w:p>
        <w:p w14:paraId="12C4E533" w14:textId="77777777" w:rsidR="00D729E9" w:rsidRDefault="000D0D10">
          <w:pPr>
            <w:pBdr>
              <w:top w:val="nil"/>
              <w:left w:val="nil"/>
              <w:bottom w:val="nil"/>
              <w:right w:val="nil"/>
              <w:between w:val="nil"/>
            </w:pBdr>
            <w:tabs>
              <w:tab w:val="right" w:pos="9350"/>
            </w:tabs>
            <w:rPr>
              <w:color w:val="000000"/>
            </w:rPr>
          </w:pPr>
          <w:hyperlink w:anchor="_heading=h.4k668n3">
            <w:r>
              <w:rPr>
                <w:rFonts w:ascii="Open Sans" w:eastAsia="Open Sans" w:hAnsi="Open Sans" w:cs="Open Sans"/>
                <w:b/>
                <w:smallCaps/>
                <w:color w:val="000000"/>
                <w:sz w:val="22"/>
                <w:szCs w:val="22"/>
              </w:rPr>
              <w:t>SECTION 11.1 MAINTENANCE OF RECORDS</w:t>
            </w:r>
          </w:hyperlink>
          <w:hyperlink w:anchor="_heading=h.4k668n3">
            <w:r>
              <w:rPr>
                <w:b/>
                <w:smallCaps/>
                <w:color w:val="000000"/>
                <w:sz w:val="22"/>
                <w:szCs w:val="22"/>
              </w:rPr>
              <w:tab/>
              <w:t>19</w:t>
            </w:r>
          </w:hyperlink>
        </w:p>
        <w:p w14:paraId="26998290" w14:textId="77777777" w:rsidR="00D729E9" w:rsidRDefault="000D0D10">
          <w:pPr>
            <w:pBdr>
              <w:top w:val="nil"/>
              <w:left w:val="nil"/>
              <w:bottom w:val="nil"/>
              <w:right w:val="nil"/>
              <w:between w:val="nil"/>
            </w:pBdr>
            <w:tabs>
              <w:tab w:val="right" w:pos="9350"/>
            </w:tabs>
            <w:rPr>
              <w:color w:val="000000"/>
            </w:rPr>
          </w:pPr>
          <w:hyperlink w:anchor="_heading=h.2zbgiuw">
            <w:r>
              <w:rPr>
                <w:rFonts w:ascii="Open Sans" w:eastAsia="Open Sans" w:hAnsi="Open Sans" w:cs="Open Sans"/>
                <w:b/>
                <w:smallCaps/>
                <w:color w:val="000000"/>
                <w:sz w:val="22"/>
                <w:szCs w:val="22"/>
              </w:rPr>
              <w:t>SECTION 11.2 INSPECTION RIGHTS</w:t>
            </w:r>
          </w:hyperlink>
          <w:hyperlink w:anchor="_heading=h.2zbgiuw">
            <w:r>
              <w:rPr>
                <w:b/>
                <w:smallCaps/>
                <w:color w:val="000000"/>
                <w:sz w:val="22"/>
                <w:szCs w:val="22"/>
              </w:rPr>
              <w:tab/>
              <w:t>19</w:t>
            </w:r>
          </w:hyperlink>
        </w:p>
        <w:p w14:paraId="6A328828" w14:textId="77777777" w:rsidR="00D729E9" w:rsidRDefault="000D0D10">
          <w:pPr>
            <w:pBdr>
              <w:top w:val="nil"/>
              <w:left w:val="nil"/>
              <w:bottom w:val="nil"/>
              <w:right w:val="nil"/>
              <w:between w:val="nil"/>
            </w:pBdr>
            <w:tabs>
              <w:tab w:val="right" w:pos="9350"/>
            </w:tabs>
            <w:rPr>
              <w:color w:val="000000"/>
            </w:rPr>
          </w:pPr>
          <w:hyperlink w:anchor="_heading=h.1egqt2p">
            <w:r>
              <w:rPr>
                <w:rFonts w:ascii="Open Sans" w:eastAsia="Open Sans" w:hAnsi="Open Sans" w:cs="Open Sans"/>
                <w:b/>
                <w:smallCaps/>
                <w:color w:val="000000"/>
                <w:sz w:val="22"/>
                <w:szCs w:val="22"/>
              </w:rPr>
              <w:t>SECTION 11.3 RIGHT TO COPY AND MAKE EXTRACTS</w:t>
            </w:r>
          </w:hyperlink>
          <w:hyperlink w:anchor="_heading=h.1egqt2p">
            <w:r>
              <w:rPr>
                <w:b/>
                <w:smallCaps/>
                <w:color w:val="000000"/>
                <w:sz w:val="22"/>
                <w:szCs w:val="22"/>
              </w:rPr>
              <w:tab/>
              <w:t>20</w:t>
            </w:r>
          </w:hyperlink>
        </w:p>
        <w:p w14:paraId="2F9E4910" w14:textId="77777777" w:rsidR="00D729E9" w:rsidRDefault="000D0D10">
          <w:pPr>
            <w:pBdr>
              <w:top w:val="nil"/>
              <w:left w:val="nil"/>
              <w:bottom w:val="nil"/>
              <w:right w:val="nil"/>
              <w:between w:val="nil"/>
            </w:pBdr>
            <w:tabs>
              <w:tab w:val="right" w:pos="9350"/>
            </w:tabs>
            <w:rPr>
              <w:color w:val="000000"/>
            </w:rPr>
          </w:pPr>
          <w:hyperlink w:anchor="_heading=h.3ygebqi">
            <w:r>
              <w:rPr>
                <w:rFonts w:ascii="Open Sans" w:eastAsia="Open Sans" w:hAnsi="Open Sans" w:cs="Open Sans"/>
                <w:b/>
                <w:smallCaps/>
                <w:color w:val="000000"/>
                <w:sz w:val="22"/>
                <w:szCs w:val="22"/>
              </w:rPr>
              <w:t>SECTION 11.4 PERIODIC REPORT</w:t>
            </w:r>
          </w:hyperlink>
          <w:hyperlink w:anchor="_heading=h.3ygebqi">
            <w:r>
              <w:rPr>
                <w:b/>
                <w:smallCaps/>
                <w:color w:val="000000"/>
                <w:sz w:val="22"/>
                <w:szCs w:val="22"/>
              </w:rPr>
              <w:tab/>
              <w:t>20</w:t>
            </w:r>
          </w:hyperlink>
        </w:p>
        <w:p w14:paraId="6665BF2E" w14:textId="77777777" w:rsidR="00D729E9" w:rsidRDefault="000D0D10">
          <w:pPr>
            <w:pBdr>
              <w:top w:val="nil"/>
              <w:left w:val="nil"/>
              <w:bottom w:val="nil"/>
              <w:right w:val="nil"/>
              <w:between w:val="nil"/>
            </w:pBdr>
            <w:tabs>
              <w:tab w:val="right" w:pos="9350"/>
            </w:tabs>
            <w:spacing w:before="360" w:after="360"/>
            <w:rPr>
              <w:color w:val="000000"/>
            </w:rPr>
          </w:pPr>
          <w:hyperlink w:anchor="_heading=h.2dlolyb">
            <w:r>
              <w:rPr>
                <w:rFonts w:ascii="Open Sans" w:eastAsia="Open Sans" w:hAnsi="Open Sans" w:cs="Open Sans"/>
                <w:b/>
                <w:smallCaps/>
                <w:color w:val="000000"/>
                <w:sz w:val="22"/>
                <w:szCs w:val="22"/>
                <w:u w:val="single"/>
              </w:rPr>
              <w:t>ARTICLE 12 AMENDMENT OF BYLAWS OR MEMBERSHIP AGREEMENT</w:t>
            </w:r>
          </w:hyperlink>
          <w:hyperlink w:anchor="_heading=h.2dlolyb">
            <w:r>
              <w:rPr>
                <w:b/>
                <w:smallCaps/>
                <w:color w:val="000000"/>
                <w:sz w:val="22"/>
                <w:szCs w:val="22"/>
                <w:u w:val="single"/>
              </w:rPr>
              <w:tab/>
              <w:t>20</w:t>
            </w:r>
          </w:hyperlink>
        </w:p>
        <w:p w14:paraId="686435C7" w14:textId="77777777" w:rsidR="00D729E9" w:rsidRDefault="000D0D10">
          <w:pPr>
            <w:pBdr>
              <w:top w:val="nil"/>
              <w:left w:val="nil"/>
              <w:bottom w:val="nil"/>
              <w:right w:val="nil"/>
              <w:between w:val="nil"/>
            </w:pBdr>
            <w:tabs>
              <w:tab w:val="right" w:pos="9350"/>
            </w:tabs>
            <w:spacing w:before="360" w:after="360"/>
            <w:rPr>
              <w:color w:val="000000"/>
            </w:rPr>
          </w:pPr>
          <w:hyperlink w:anchor="_heading=h.sqyw64">
            <w:r>
              <w:rPr>
                <w:rFonts w:ascii="Open Sans" w:eastAsia="Open Sans" w:hAnsi="Open Sans" w:cs="Open Sans"/>
                <w:b/>
                <w:smallCaps/>
                <w:color w:val="000000"/>
                <w:sz w:val="22"/>
                <w:szCs w:val="22"/>
                <w:u w:val="single"/>
              </w:rPr>
              <w:t>ARTICLE 13 SEPARABILITY</w:t>
            </w:r>
          </w:hyperlink>
          <w:hyperlink w:anchor="_heading=h.sqyw64">
            <w:r>
              <w:rPr>
                <w:b/>
                <w:smallCaps/>
                <w:color w:val="000000"/>
                <w:sz w:val="22"/>
                <w:szCs w:val="22"/>
                <w:u w:val="single"/>
              </w:rPr>
              <w:tab/>
              <w:t>20</w:t>
            </w:r>
          </w:hyperlink>
        </w:p>
        <w:p w14:paraId="67700CF9" w14:textId="77777777" w:rsidR="00D729E9" w:rsidRDefault="000D0D10">
          <w:pPr>
            <w:pBdr>
              <w:top w:val="nil"/>
              <w:left w:val="nil"/>
              <w:bottom w:val="nil"/>
              <w:right w:val="nil"/>
              <w:between w:val="nil"/>
            </w:pBdr>
            <w:tabs>
              <w:tab w:val="right" w:pos="9350"/>
            </w:tabs>
            <w:spacing w:before="360" w:after="360"/>
            <w:rPr>
              <w:color w:val="000000"/>
            </w:rPr>
          </w:pPr>
          <w:hyperlink w:anchor="_heading=h.3cqmetx">
            <w:r>
              <w:rPr>
                <w:rFonts w:ascii="Open Sans" w:eastAsia="Open Sans" w:hAnsi="Open Sans" w:cs="Open Sans"/>
                <w:b/>
                <w:smallCaps/>
                <w:color w:val="000000"/>
                <w:sz w:val="22"/>
                <w:szCs w:val="22"/>
                <w:u w:val="single"/>
              </w:rPr>
              <w:t>ARTICLE 14 MEMBERSHIP PROVISIONS</w:t>
            </w:r>
          </w:hyperlink>
          <w:hyperlink w:anchor="_heading=h.3cqmetx">
            <w:r>
              <w:rPr>
                <w:b/>
                <w:smallCaps/>
                <w:color w:val="000000"/>
                <w:sz w:val="22"/>
                <w:szCs w:val="22"/>
                <w:u w:val="single"/>
              </w:rPr>
              <w:tab/>
              <w:t>20</w:t>
            </w:r>
          </w:hyperlink>
        </w:p>
        <w:p w14:paraId="50AEAC0F" w14:textId="77777777" w:rsidR="00D729E9" w:rsidRDefault="000D0D10">
          <w:pPr>
            <w:pBdr>
              <w:top w:val="nil"/>
              <w:left w:val="nil"/>
              <w:bottom w:val="nil"/>
              <w:right w:val="nil"/>
              <w:between w:val="nil"/>
            </w:pBdr>
            <w:tabs>
              <w:tab w:val="right" w:pos="9350"/>
            </w:tabs>
            <w:rPr>
              <w:color w:val="000000"/>
            </w:rPr>
          </w:pPr>
          <w:hyperlink w:anchor="_heading=h.1rvwp1q">
            <w:r>
              <w:rPr>
                <w:rFonts w:ascii="Open Sans" w:eastAsia="Open Sans" w:hAnsi="Open Sans" w:cs="Open Sans"/>
                <w:b/>
                <w:smallCaps/>
                <w:color w:val="000000"/>
                <w:sz w:val="22"/>
                <w:szCs w:val="22"/>
              </w:rPr>
              <w:t>SECTION 14.1 DETERMINATION, RIGHTS AND OBLIGATIONS OF MEMBERS</w:t>
            </w:r>
          </w:hyperlink>
          <w:hyperlink w:anchor="_heading=h.1rvwp1q">
            <w:r>
              <w:rPr>
                <w:b/>
                <w:smallCaps/>
                <w:color w:val="000000"/>
                <w:sz w:val="22"/>
                <w:szCs w:val="22"/>
              </w:rPr>
              <w:tab/>
              <w:t>20</w:t>
            </w:r>
          </w:hyperlink>
        </w:p>
        <w:p w14:paraId="580BA21A" w14:textId="77777777" w:rsidR="00D729E9" w:rsidRDefault="000D0D10">
          <w:pPr>
            <w:pBdr>
              <w:top w:val="nil"/>
              <w:left w:val="nil"/>
              <w:bottom w:val="nil"/>
              <w:right w:val="nil"/>
              <w:between w:val="nil"/>
            </w:pBdr>
            <w:tabs>
              <w:tab w:val="right" w:pos="9350"/>
            </w:tabs>
            <w:rPr>
              <w:color w:val="000000"/>
            </w:rPr>
          </w:pPr>
          <w:hyperlink w:anchor="_heading=h.4bvk7pj">
            <w:r>
              <w:rPr>
                <w:rFonts w:ascii="Open Sans" w:eastAsia="Open Sans" w:hAnsi="Open Sans" w:cs="Open Sans"/>
                <w:b/>
                <w:smallCaps/>
                <w:color w:val="000000"/>
                <w:sz w:val="22"/>
                <w:szCs w:val="22"/>
              </w:rPr>
              <w:t>SECTION 14.2 QUALIFICATIONS FOR MEMBERSHIP</w:t>
            </w:r>
          </w:hyperlink>
          <w:hyperlink w:anchor="_heading=h.4bvk7pj">
            <w:r>
              <w:rPr>
                <w:b/>
                <w:smallCaps/>
                <w:color w:val="000000"/>
                <w:sz w:val="22"/>
                <w:szCs w:val="22"/>
              </w:rPr>
              <w:tab/>
              <w:t>21</w:t>
            </w:r>
          </w:hyperlink>
        </w:p>
        <w:p w14:paraId="51569370" w14:textId="77777777" w:rsidR="00D729E9" w:rsidRDefault="000D0D10">
          <w:pPr>
            <w:pBdr>
              <w:top w:val="nil"/>
              <w:left w:val="nil"/>
              <w:bottom w:val="nil"/>
              <w:right w:val="nil"/>
              <w:between w:val="nil"/>
            </w:pBdr>
            <w:tabs>
              <w:tab w:val="right" w:pos="9350"/>
            </w:tabs>
            <w:rPr>
              <w:color w:val="000000"/>
            </w:rPr>
          </w:pPr>
          <w:hyperlink w:anchor="_heading=h.2r0uhxc">
            <w:r>
              <w:rPr>
                <w:rFonts w:ascii="Open Sans" w:eastAsia="Open Sans" w:hAnsi="Open Sans" w:cs="Open Sans"/>
                <w:b/>
                <w:smallCaps/>
                <w:color w:val="000000"/>
                <w:sz w:val="22"/>
                <w:szCs w:val="22"/>
              </w:rPr>
              <w:t>SECTION 14.3 ADMISSION TO MEMBERSHIP</w:t>
            </w:r>
          </w:hyperlink>
          <w:hyperlink w:anchor="_heading=h.2r0uhxc">
            <w:r>
              <w:rPr>
                <w:b/>
                <w:smallCaps/>
                <w:color w:val="000000"/>
                <w:sz w:val="22"/>
                <w:szCs w:val="22"/>
              </w:rPr>
              <w:tab/>
              <w:t>21</w:t>
            </w:r>
          </w:hyperlink>
        </w:p>
        <w:p w14:paraId="01632148" w14:textId="77777777" w:rsidR="00D729E9" w:rsidRDefault="000D0D10">
          <w:pPr>
            <w:pBdr>
              <w:top w:val="nil"/>
              <w:left w:val="nil"/>
              <w:bottom w:val="nil"/>
              <w:right w:val="nil"/>
              <w:between w:val="nil"/>
            </w:pBdr>
            <w:tabs>
              <w:tab w:val="right" w:pos="9350"/>
            </w:tabs>
            <w:rPr>
              <w:color w:val="000000"/>
            </w:rPr>
          </w:pPr>
          <w:hyperlink w:anchor="_heading=h.1664s55">
            <w:r>
              <w:rPr>
                <w:rFonts w:ascii="Open Sans" w:eastAsia="Open Sans" w:hAnsi="Open Sans" w:cs="Open Sans"/>
                <w:b/>
                <w:smallCaps/>
                <w:color w:val="000000"/>
                <w:sz w:val="22"/>
                <w:szCs w:val="22"/>
              </w:rPr>
              <w:t>SECTION 14.4 FEES AND DUES</w:t>
            </w:r>
          </w:hyperlink>
          <w:hyperlink w:anchor="_heading=h.1664s55">
            <w:r>
              <w:rPr>
                <w:b/>
                <w:smallCaps/>
                <w:color w:val="000000"/>
                <w:sz w:val="22"/>
                <w:szCs w:val="22"/>
              </w:rPr>
              <w:tab/>
              <w:t>21</w:t>
            </w:r>
          </w:hyperlink>
        </w:p>
        <w:p w14:paraId="530088B8" w14:textId="77777777" w:rsidR="00D729E9" w:rsidRDefault="000D0D10">
          <w:pPr>
            <w:pBdr>
              <w:top w:val="nil"/>
              <w:left w:val="nil"/>
              <w:bottom w:val="nil"/>
              <w:right w:val="nil"/>
              <w:between w:val="nil"/>
            </w:pBdr>
            <w:tabs>
              <w:tab w:val="right" w:pos="9350"/>
            </w:tabs>
            <w:rPr>
              <w:color w:val="000000"/>
            </w:rPr>
          </w:pPr>
          <w:hyperlink w:anchor="_heading=h.3q5sasy">
            <w:r>
              <w:rPr>
                <w:rFonts w:ascii="Open Sans" w:eastAsia="Open Sans" w:hAnsi="Open Sans" w:cs="Open Sans"/>
                <w:b/>
                <w:smallCaps/>
                <w:color w:val="000000"/>
                <w:sz w:val="22"/>
                <w:szCs w:val="22"/>
              </w:rPr>
              <w:t>SECTION 14.5 NUMBER OF MEMBERS</w:t>
            </w:r>
          </w:hyperlink>
          <w:hyperlink w:anchor="_heading=h.3q5sasy">
            <w:r>
              <w:rPr>
                <w:b/>
                <w:smallCaps/>
                <w:color w:val="000000"/>
                <w:sz w:val="22"/>
                <w:szCs w:val="22"/>
              </w:rPr>
              <w:tab/>
              <w:t>21</w:t>
            </w:r>
          </w:hyperlink>
        </w:p>
        <w:p w14:paraId="5689D236" w14:textId="77777777" w:rsidR="00D729E9" w:rsidRDefault="000D0D10">
          <w:pPr>
            <w:pBdr>
              <w:top w:val="nil"/>
              <w:left w:val="nil"/>
              <w:bottom w:val="nil"/>
              <w:right w:val="nil"/>
              <w:between w:val="nil"/>
            </w:pBdr>
            <w:tabs>
              <w:tab w:val="right" w:pos="9350"/>
            </w:tabs>
            <w:rPr>
              <w:color w:val="000000"/>
            </w:rPr>
          </w:pPr>
          <w:hyperlink w:anchor="_heading=h.25b2l0r">
            <w:r>
              <w:rPr>
                <w:rFonts w:ascii="Open Sans" w:eastAsia="Open Sans" w:hAnsi="Open Sans" w:cs="Open Sans"/>
                <w:b/>
                <w:smallCaps/>
                <w:color w:val="000000"/>
                <w:sz w:val="22"/>
                <w:szCs w:val="22"/>
              </w:rPr>
              <w:t>SECTION 14.6 MEMBERSHIP ROLL</w:t>
            </w:r>
          </w:hyperlink>
          <w:hyperlink w:anchor="_heading=h.25b2l0r">
            <w:r>
              <w:rPr>
                <w:b/>
                <w:smallCaps/>
                <w:color w:val="000000"/>
                <w:sz w:val="22"/>
                <w:szCs w:val="22"/>
              </w:rPr>
              <w:tab/>
              <w:t>21</w:t>
            </w:r>
          </w:hyperlink>
        </w:p>
        <w:p w14:paraId="00523EFB" w14:textId="77777777" w:rsidR="00D729E9" w:rsidRDefault="000D0D10">
          <w:pPr>
            <w:pBdr>
              <w:top w:val="nil"/>
              <w:left w:val="nil"/>
              <w:bottom w:val="nil"/>
              <w:right w:val="nil"/>
              <w:between w:val="nil"/>
            </w:pBdr>
            <w:tabs>
              <w:tab w:val="right" w:pos="9350"/>
            </w:tabs>
            <w:rPr>
              <w:color w:val="000000"/>
            </w:rPr>
          </w:pPr>
          <w:hyperlink w:anchor="_heading=h.kgcv8k">
            <w:r>
              <w:rPr>
                <w:rFonts w:ascii="Open Sans" w:eastAsia="Open Sans" w:hAnsi="Open Sans" w:cs="Open Sans"/>
                <w:b/>
                <w:smallCaps/>
                <w:color w:val="000000"/>
                <w:sz w:val="22"/>
                <w:szCs w:val="22"/>
              </w:rPr>
              <w:t>SECTION 14.7 NONLIABILITY OF MEMBERS</w:t>
            </w:r>
          </w:hyperlink>
          <w:hyperlink w:anchor="_heading=h.kgcv8k">
            <w:r>
              <w:rPr>
                <w:b/>
                <w:smallCaps/>
                <w:color w:val="000000"/>
                <w:sz w:val="22"/>
                <w:szCs w:val="22"/>
              </w:rPr>
              <w:tab/>
              <w:t>22</w:t>
            </w:r>
          </w:hyperlink>
        </w:p>
        <w:p w14:paraId="6E46E318" w14:textId="77777777" w:rsidR="00D729E9" w:rsidRDefault="000D0D10">
          <w:pPr>
            <w:pBdr>
              <w:top w:val="nil"/>
              <w:left w:val="nil"/>
              <w:bottom w:val="nil"/>
              <w:right w:val="nil"/>
              <w:between w:val="nil"/>
            </w:pBdr>
            <w:tabs>
              <w:tab w:val="right" w:pos="9350"/>
            </w:tabs>
            <w:rPr>
              <w:color w:val="000000"/>
            </w:rPr>
          </w:pPr>
          <w:hyperlink w:anchor="_heading=h.34g0dwd">
            <w:r>
              <w:rPr>
                <w:rFonts w:ascii="Open Sans" w:eastAsia="Open Sans" w:hAnsi="Open Sans" w:cs="Open Sans"/>
                <w:b/>
                <w:smallCaps/>
                <w:color w:val="000000"/>
                <w:sz w:val="22"/>
                <w:szCs w:val="22"/>
              </w:rPr>
              <w:t>SECTION 14.8 NON-TRANSFERABILITY OF MEMBERSHIPS</w:t>
            </w:r>
          </w:hyperlink>
          <w:hyperlink w:anchor="_heading=h.34g0dwd">
            <w:r>
              <w:rPr>
                <w:b/>
                <w:smallCaps/>
                <w:color w:val="000000"/>
                <w:sz w:val="22"/>
                <w:szCs w:val="22"/>
              </w:rPr>
              <w:tab/>
              <w:t>22</w:t>
            </w:r>
          </w:hyperlink>
        </w:p>
        <w:p w14:paraId="30830D9A" w14:textId="77777777" w:rsidR="00D729E9" w:rsidRDefault="000D0D10">
          <w:pPr>
            <w:pBdr>
              <w:top w:val="nil"/>
              <w:left w:val="nil"/>
              <w:bottom w:val="nil"/>
              <w:right w:val="nil"/>
              <w:between w:val="nil"/>
            </w:pBdr>
            <w:tabs>
              <w:tab w:val="right" w:pos="9350"/>
            </w:tabs>
            <w:rPr>
              <w:color w:val="000000"/>
            </w:rPr>
          </w:pPr>
          <w:hyperlink w:anchor="_heading=h.1jlao46">
            <w:r>
              <w:rPr>
                <w:rFonts w:ascii="Open Sans" w:eastAsia="Open Sans" w:hAnsi="Open Sans" w:cs="Open Sans"/>
                <w:b/>
                <w:smallCaps/>
                <w:color w:val="000000"/>
                <w:sz w:val="22"/>
                <w:szCs w:val="22"/>
              </w:rPr>
              <w:t>SECTION 14.9 TERMINATION OF MEMBERSHIP</w:t>
            </w:r>
          </w:hyperlink>
          <w:hyperlink w:anchor="_heading=h.1jlao46">
            <w:r>
              <w:rPr>
                <w:b/>
                <w:smallCaps/>
                <w:color w:val="000000"/>
                <w:sz w:val="22"/>
                <w:szCs w:val="22"/>
              </w:rPr>
              <w:tab/>
              <w:t>22</w:t>
            </w:r>
          </w:hyperlink>
        </w:p>
        <w:p w14:paraId="2EAD94CE" w14:textId="77777777" w:rsidR="00D729E9" w:rsidRDefault="000D0D10">
          <w:pPr>
            <w:pBdr>
              <w:top w:val="nil"/>
              <w:left w:val="nil"/>
              <w:bottom w:val="nil"/>
              <w:right w:val="nil"/>
              <w:between w:val="nil"/>
            </w:pBdr>
            <w:tabs>
              <w:tab w:val="right" w:pos="9350"/>
            </w:tabs>
            <w:spacing w:before="360" w:after="360"/>
            <w:rPr>
              <w:color w:val="000000"/>
            </w:rPr>
          </w:pPr>
          <w:hyperlink w:anchor="_heading=h.43ky6rz">
            <w:r>
              <w:rPr>
                <w:rFonts w:ascii="Open Sans" w:eastAsia="Open Sans" w:hAnsi="Open Sans" w:cs="Open Sans"/>
                <w:b/>
                <w:smallCaps/>
                <w:color w:val="000000"/>
                <w:sz w:val="22"/>
                <w:szCs w:val="22"/>
                <w:u w:val="single"/>
              </w:rPr>
              <w:t>ARTICLE 15 MEETINGS OF MEMBERS</w:t>
            </w:r>
          </w:hyperlink>
          <w:hyperlink w:anchor="_heading=h.43ky6rz">
            <w:r>
              <w:rPr>
                <w:b/>
                <w:smallCaps/>
                <w:color w:val="000000"/>
                <w:sz w:val="22"/>
                <w:szCs w:val="22"/>
                <w:u w:val="single"/>
              </w:rPr>
              <w:tab/>
              <w:t>23</w:t>
            </w:r>
          </w:hyperlink>
        </w:p>
        <w:p w14:paraId="54325DBB" w14:textId="77777777" w:rsidR="00D729E9" w:rsidRDefault="000D0D10">
          <w:pPr>
            <w:pBdr>
              <w:top w:val="nil"/>
              <w:left w:val="nil"/>
              <w:bottom w:val="nil"/>
              <w:right w:val="nil"/>
              <w:between w:val="nil"/>
            </w:pBdr>
            <w:tabs>
              <w:tab w:val="right" w:pos="9350"/>
            </w:tabs>
            <w:rPr>
              <w:color w:val="000000"/>
            </w:rPr>
          </w:pPr>
          <w:hyperlink w:anchor="_heading=h.2iq8gzs">
            <w:r>
              <w:rPr>
                <w:rFonts w:ascii="Open Sans" w:eastAsia="Open Sans" w:hAnsi="Open Sans" w:cs="Open Sans"/>
                <w:b/>
                <w:smallCaps/>
                <w:color w:val="000000"/>
                <w:sz w:val="22"/>
                <w:szCs w:val="22"/>
              </w:rPr>
              <w:t>SECTION 15.1 PLACE OF MEETINGS</w:t>
            </w:r>
          </w:hyperlink>
          <w:hyperlink w:anchor="_heading=h.2iq8gzs">
            <w:r>
              <w:rPr>
                <w:b/>
                <w:smallCaps/>
                <w:color w:val="000000"/>
                <w:sz w:val="22"/>
                <w:szCs w:val="22"/>
              </w:rPr>
              <w:tab/>
              <w:t>23</w:t>
            </w:r>
          </w:hyperlink>
        </w:p>
        <w:p w14:paraId="2B429FEF" w14:textId="77777777" w:rsidR="00D729E9" w:rsidRDefault="000D0D10">
          <w:pPr>
            <w:pBdr>
              <w:top w:val="nil"/>
              <w:left w:val="nil"/>
              <w:bottom w:val="nil"/>
              <w:right w:val="nil"/>
              <w:between w:val="nil"/>
            </w:pBdr>
            <w:tabs>
              <w:tab w:val="right" w:pos="9350"/>
            </w:tabs>
            <w:rPr>
              <w:color w:val="000000"/>
            </w:rPr>
          </w:pPr>
          <w:hyperlink w:anchor="_heading=h.xvir7l">
            <w:r>
              <w:rPr>
                <w:rFonts w:ascii="Open Sans" w:eastAsia="Open Sans" w:hAnsi="Open Sans" w:cs="Open Sans"/>
                <w:b/>
                <w:smallCaps/>
                <w:color w:val="000000"/>
                <w:sz w:val="22"/>
                <w:szCs w:val="22"/>
              </w:rPr>
              <w:t>SECTION 15.2 NOTICE OF MEETINGS</w:t>
            </w:r>
          </w:hyperlink>
          <w:hyperlink w:anchor="_heading=h.xvir7l">
            <w:r>
              <w:rPr>
                <w:b/>
                <w:smallCaps/>
                <w:color w:val="000000"/>
                <w:sz w:val="22"/>
                <w:szCs w:val="22"/>
              </w:rPr>
              <w:tab/>
              <w:t>23</w:t>
            </w:r>
          </w:hyperlink>
        </w:p>
        <w:p w14:paraId="35FE54DD" w14:textId="77777777" w:rsidR="00D729E9" w:rsidRDefault="000D0D10">
          <w:pPr>
            <w:pBdr>
              <w:top w:val="nil"/>
              <w:left w:val="nil"/>
              <w:bottom w:val="nil"/>
              <w:right w:val="nil"/>
              <w:between w:val="nil"/>
            </w:pBdr>
            <w:tabs>
              <w:tab w:val="right" w:pos="9350"/>
            </w:tabs>
            <w:rPr>
              <w:color w:val="000000"/>
            </w:rPr>
          </w:pPr>
          <w:hyperlink w:anchor="_heading=h.3hv69ve">
            <w:r>
              <w:rPr>
                <w:rFonts w:ascii="Open Sans" w:eastAsia="Open Sans" w:hAnsi="Open Sans" w:cs="Open Sans"/>
                <w:b/>
                <w:smallCaps/>
                <w:color w:val="000000"/>
                <w:sz w:val="22"/>
                <w:szCs w:val="22"/>
              </w:rPr>
              <w:t>SECTION 15.3 MEMBER ACTION</w:t>
            </w:r>
          </w:hyperlink>
          <w:hyperlink w:anchor="_heading=h.3hv69ve">
            <w:r>
              <w:rPr>
                <w:b/>
                <w:smallCaps/>
                <w:color w:val="000000"/>
                <w:sz w:val="22"/>
                <w:szCs w:val="22"/>
              </w:rPr>
              <w:tab/>
              <w:t>23</w:t>
            </w:r>
          </w:hyperlink>
        </w:p>
        <w:p w14:paraId="790A6F3C" w14:textId="77777777" w:rsidR="00D729E9" w:rsidRDefault="000D0D10">
          <w:pPr>
            <w:pBdr>
              <w:top w:val="nil"/>
              <w:left w:val="nil"/>
              <w:bottom w:val="nil"/>
              <w:right w:val="nil"/>
              <w:between w:val="nil"/>
            </w:pBdr>
            <w:tabs>
              <w:tab w:val="right" w:pos="9350"/>
            </w:tabs>
            <w:rPr>
              <w:color w:val="000000"/>
            </w:rPr>
          </w:pPr>
          <w:hyperlink w:anchor="_heading=h.1x0gk37">
            <w:r>
              <w:rPr>
                <w:rFonts w:ascii="Open Sans" w:eastAsia="Open Sans" w:hAnsi="Open Sans" w:cs="Open Sans"/>
                <w:b/>
                <w:smallCaps/>
                <w:color w:val="000000"/>
                <w:sz w:val="22"/>
                <w:szCs w:val="22"/>
              </w:rPr>
              <w:t>SECTION 15.4 MEMBER ACTION AT MEETINGS</w:t>
            </w:r>
          </w:hyperlink>
          <w:hyperlink w:anchor="_heading=h.1x0gk37">
            <w:r>
              <w:rPr>
                <w:b/>
                <w:smallCaps/>
                <w:color w:val="000000"/>
                <w:sz w:val="22"/>
                <w:szCs w:val="22"/>
              </w:rPr>
              <w:tab/>
              <w:t>23</w:t>
            </w:r>
          </w:hyperlink>
        </w:p>
        <w:p w14:paraId="205A3F8B" w14:textId="77777777" w:rsidR="00D729E9" w:rsidRDefault="000D0D10">
          <w:pPr>
            <w:pBdr>
              <w:top w:val="nil"/>
              <w:left w:val="nil"/>
              <w:bottom w:val="nil"/>
              <w:right w:val="nil"/>
              <w:between w:val="nil"/>
            </w:pBdr>
            <w:tabs>
              <w:tab w:val="right" w:pos="9350"/>
            </w:tabs>
            <w:rPr>
              <w:color w:val="000000"/>
            </w:rPr>
          </w:pPr>
          <w:hyperlink w:anchor="_heading=h.4h042r0">
            <w:r>
              <w:rPr>
                <w:rFonts w:ascii="Open Sans" w:eastAsia="Open Sans" w:hAnsi="Open Sans" w:cs="Open Sans"/>
                <w:b/>
                <w:smallCaps/>
                <w:color w:val="000000"/>
                <w:sz w:val="22"/>
                <w:szCs w:val="22"/>
              </w:rPr>
              <w:t>SECTION 15.5 ACTION BY WRITTEN BALLOT</w:t>
            </w:r>
          </w:hyperlink>
          <w:hyperlink w:anchor="_heading=h.4h042r0">
            <w:r>
              <w:rPr>
                <w:b/>
                <w:smallCaps/>
                <w:color w:val="000000"/>
                <w:sz w:val="22"/>
                <w:szCs w:val="22"/>
              </w:rPr>
              <w:tab/>
              <w:t>23</w:t>
            </w:r>
          </w:hyperlink>
        </w:p>
        <w:p w14:paraId="41447CF4" w14:textId="77777777" w:rsidR="00D729E9" w:rsidRDefault="000D0D10">
          <w:pPr>
            <w:pBdr>
              <w:top w:val="nil"/>
              <w:left w:val="nil"/>
              <w:bottom w:val="nil"/>
              <w:right w:val="nil"/>
              <w:between w:val="nil"/>
            </w:pBdr>
            <w:tabs>
              <w:tab w:val="right" w:pos="9350"/>
            </w:tabs>
            <w:rPr>
              <w:color w:val="000000"/>
            </w:rPr>
          </w:pPr>
          <w:hyperlink w:anchor="_heading=h.2w5ecyt">
            <w:r>
              <w:rPr>
                <w:rFonts w:ascii="Open Sans" w:eastAsia="Open Sans" w:hAnsi="Open Sans" w:cs="Open Sans"/>
                <w:b/>
                <w:smallCaps/>
                <w:color w:val="000000"/>
                <w:sz w:val="22"/>
                <w:szCs w:val="22"/>
              </w:rPr>
              <w:t>SECTION 15.6 CONDUCT OF MEETINGS</w:t>
            </w:r>
          </w:hyperlink>
          <w:hyperlink w:anchor="_heading=h.2w5ecyt">
            <w:r>
              <w:rPr>
                <w:b/>
                <w:smallCaps/>
                <w:color w:val="000000"/>
                <w:sz w:val="22"/>
                <w:szCs w:val="22"/>
              </w:rPr>
              <w:tab/>
              <w:t>24</w:t>
            </w:r>
          </w:hyperlink>
        </w:p>
        <w:p w14:paraId="7B7A8516" w14:textId="77777777" w:rsidR="00D729E9" w:rsidRDefault="000D0D10">
          <w:pPr>
            <w:pBdr>
              <w:top w:val="nil"/>
              <w:left w:val="nil"/>
              <w:bottom w:val="nil"/>
              <w:right w:val="nil"/>
              <w:between w:val="nil"/>
            </w:pBdr>
            <w:tabs>
              <w:tab w:val="right" w:pos="9350"/>
            </w:tabs>
            <w:spacing w:before="360" w:after="360"/>
            <w:rPr>
              <w:color w:val="000000"/>
            </w:rPr>
          </w:pPr>
          <w:hyperlink w:anchor="_heading=h.1baon6m">
            <w:r>
              <w:rPr>
                <w:rFonts w:ascii="Open Sans" w:eastAsia="Open Sans" w:hAnsi="Open Sans" w:cs="Open Sans"/>
                <w:b/>
                <w:smallCaps/>
                <w:color w:val="000000"/>
                <w:sz w:val="22"/>
                <w:szCs w:val="22"/>
                <w:u w:val="single"/>
              </w:rPr>
              <w:t>ARTICLE 16 MEMBERSHIP CLASSIFICATIONS</w:t>
            </w:r>
          </w:hyperlink>
          <w:hyperlink w:anchor="_heading=h.1baon6m">
            <w:r>
              <w:rPr>
                <w:b/>
                <w:smallCaps/>
                <w:color w:val="000000"/>
                <w:sz w:val="22"/>
                <w:szCs w:val="22"/>
                <w:u w:val="single"/>
              </w:rPr>
              <w:tab/>
              <w:t>24</w:t>
            </w:r>
          </w:hyperlink>
        </w:p>
        <w:p w14:paraId="2650A524" w14:textId="77777777" w:rsidR="00D729E9" w:rsidRDefault="000D0D10">
          <w:pPr>
            <w:pBdr>
              <w:top w:val="nil"/>
              <w:left w:val="nil"/>
              <w:bottom w:val="nil"/>
              <w:right w:val="nil"/>
              <w:between w:val="nil"/>
            </w:pBdr>
            <w:tabs>
              <w:tab w:val="right" w:pos="9350"/>
            </w:tabs>
            <w:rPr>
              <w:color w:val="000000"/>
            </w:rPr>
          </w:pPr>
          <w:hyperlink w:anchor="_heading=h.3vac5uf">
            <w:r>
              <w:rPr>
                <w:rFonts w:ascii="Open Sans" w:eastAsia="Open Sans" w:hAnsi="Open Sans" w:cs="Open Sans"/>
                <w:b/>
                <w:smallCaps/>
                <w:color w:val="000000"/>
                <w:sz w:val="22"/>
                <w:szCs w:val="22"/>
              </w:rPr>
              <w:t>SECTION 16.1 FOUNDER</w:t>
            </w:r>
          </w:hyperlink>
          <w:hyperlink w:anchor="_heading=h.3vac5uf">
            <w:r>
              <w:rPr>
                <w:b/>
                <w:smallCaps/>
                <w:color w:val="000000"/>
                <w:sz w:val="22"/>
                <w:szCs w:val="22"/>
              </w:rPr>
              <w:tab/>
              <w:t>24</w:t>
            </w:r>
          </w:hyperlink>
        </w:p>
        <w:p w14:paraId="7EDC0B33" w14:textId="77777777" w:rsidR="00D729E9" w:rsidRDefault="000D0D10">
          <w:pPr>
            <w:pBdr>
              <w:top w:val="nil"/>
              <w:left w:val="nil"/>
              <w:bottom w:val="nil"/>
              <w:right w:val="nil"/>
              <w:between w:val="nil"/>
            </w:pBdr>
            <w:tabs>
              <w:tab w:val="right" w:pos="9350"/>
            </w:tabs>
            <w:rPr>
              <w:color w:val="000000"/>
            </w:rPr>
          </w:pPr>
          <w:hyperlink w:anchor="_heading=h.2afmg28">
            <w:r>
              <w:rPr>
                <w:rFonts w:ascii="Open Sans" w:eastAsia="Open Sans" w:hAnsi="Open Sans" w:cs="Open Sans"/>
                <w:b/>
                <w:smallCaps/>
                <w:color w:val="000000"/>
                <w:sz w:val="22"/>
                <w:szCs w:val="22"/>
              </w:rPr>
              <w:t>SECTION 16.2 GENERAL MEMBERSHIP LEVELS</w:t>
            </w:r>
          </w:hyperlink>
          <w:hyperlink w:anchor="_heading=h.2afmg28">
            <w:r>
              <w:rPr>
                <w:b/>
                <w:smallCaps/>
                <w:color w:val="000000"/>
                <w:sz w:val="22"/>
                <w:szCs w:val="22"/>
              </w:rPr>
              <w:tab/>
              <w:t>24</w:t>
            </w:r>
          </w:hyperlink>
        </w:p>
        <w:p w14:paraId="5AA69B69" w14:textId="77777777" w:rsidR="00D729E9" w:rsidRDefault="000D0D10">
          <w:pPr>
            <w:rPr>
              <w:rFonts w:ascii="Open Sans" w:eastAsia="Open Sans" w:hAnsi="Open Sans" w:cs="Open Sans"/>
            </w:rPr>
          </w:pPr>
          <w:r>
            <w:fldChar w:fldCharType="end"/>
          </w:r>
        </w:p>
      </w:sdtContent>
    </w:sdt>
    <w:p w14:paraId="44A4FCF6" w14:textId="77777777" w:rsidR="00D729E9" w:rsidRDefault="00D729E9">
      <w:pPr>
        <w:pStyle w:val="Heading1"/>
        <w:spacing w:before="0"/>
        <w:rPr>
          <w:rFonts w:ascii="Open Sans" w:eastAsia="Open Sans" w:hAnsi="Open Sans" w:cs="Open Sans"/>
          <w:b/>
          <w:sz w:val="28"/>
          <w:szCs w:val="28"/>
        </w:rPr>
      </w:pPr>
    </w:p>
    <w:p w14:paraId="08893FD7" w14:textId="77777777" w:rsidR="00D729E9" w:rsidRDefault="00D729E9">
      <w:pPr>
        <w:pStyle w:val="Heading1"/>
        <w:spacing w:before="0"/>
        <w:rPr>
          <w:rFonts w:ascii="Open Sans" w:eastAsia="Open Sans" w:hAnsi="Open Sans" w:cs="Open Sans"/>
          <w:b/>
          <w:sz w:val="28"/>
          <w:szCs w:val="28"/>
        </w:rPr>
      </w:pPr>
    </w:p>
    <w:p w14:paraId="1462BFC0" w14:textId="77777777" w:rsidR="00D729E9" w:rsidRDefault="00D729E9">
      <w:pPr>
        <w:pStyle w:val="Heading1"/>
        <w:spacing w:before="0"/>
        <w:rPr>
          <w:rFonts w:ascii="Open Sans" w:eastAsia="Open Sans" w:hAnsi="Open Sans" w:cs="Open Sans"/>
          <w:b/>
          <w:sz w:val="28"/>
          <w:szCs w:val="28"/>
        </w:rPr>
      </w:pPr>
    </w:p>
    <w:p w14:paraId="2B62D569" w14:textId="77777777" w:rsidR="00D729E9" w:rsidRDefault="00D729E9"/>
    <w:p w14:paraId="09A1DA84" w14:textId="77777777" w:rsidR="00D729E9" w:rsidRDefault="00D729E9">
      <w:pPr>
        <w:pStyle w:val="Heading1"/>
        <w:spacing w:before="0"/>
        <w:rPr>
          <w:rFonts w:ascii="Open Sans" w:eastAsia="Open Sans" w:hAnsi="Open Sans" w:cs="Open Sans"/>
          <w:b/>
          <w:sz w:val="28"/>
          <w:szCs w:val="28"/>
        </w:rPr>
      </w:pPr>
    </w:p>
    <w:p w14:paraId="2148A45D" w14:textId="77777777" w:rsidR="00D729E9" w:rsidRDefault="000D0D10">
      <w:pPr>
        <w:rPr>
          <w:rFonts w:ascii="Open Sans" w:eastAsia="Open Sans" w:hAnsi="Open Sans" w:cs="Open Sans"/>
          <w:b/>
          <w:color w:val="2F5496"/>
          <w:sz w:val="28"/>
          <w:szCs w:val="28"/>
        </w:rPr>
      </w:pPr>
      <w:bookmarkStart w:id="0" w:name="_heading=h.gjdgxs" w:colFirst="0" w:colLast="0"/>
      <w:bookmarkEnd w:id="0"/>
      <w:r>
        <w:br w:type="page"/>
      </w:r>
    </w:p>
    <w:p w14:paraId="7AD65647" w14:textId="77777777" w:rsidR="00D729E9" w:rsidRDefault="000D0D10">
      <w:pPr>
        <w:pStyle w:val="Heading1"/>
        <w:spacing w:before="0"/>
        <w:rPr>
          <w:rFonts w:ascii="Open Sans" w:eastAsia="Open Sans" w:hAnsi="Open Sans" w:cs="Open Sans"/>
          <w:b/>
          <w:sz w:val="28"/>
          <w:szCs w:val="28"/>
        </w:rPr>
      </w:pPr>
      <w:r>
        <w:rPr>
          <w:rFonts w:ascii="Open Sans" w:eastAsia="Open Sans" w:hAnsi="Open Sans" w:cs="Open Sans"/>
          <w:b/>
          <w:sz w:val="28"/>
          <w:szCs w:val="28"/>
        </w:rPr>
        <w:t>ARTICLE 1 DEFINITIONS</w:t>
      </w:r>
    </w:p>
    <w:p w14:paraId="0BB8E179" w14:textId="77777777" w:rsidR="00D729E9" w:rsidRDefault="00D729E9">
      <w:pPr>
        <w:rPr>
          <w:rFonts w:ascii="Open Sans" w:eastAsia="Open Sans" w:hAnsi="Open Sans" w:cs="Open Sans"/>
        </w:rPr>
      </w:pPr>
    </w:p>
    <w:p w14:paraId="4EAEA637" w14:textId="77777777" w:rsidR="00D729E9" w:rsidRDefault="000D0D10">
      <w:pPr>
        <w:rPr>
          <w:rFonts w:ascii="Open Sans" w:eastAsia="Open Sans" w:hAnsi="Open Sans" w:cs="Open Sans"/>
          <w:color w:val="000000"/>
          <w:sz w:val="22"/>
          <w:szCs w:val="22"/>
        </w:rPr>
      </w:pPr>
      <w:r>
        <w:rPr>
          <w:rFonts w:ascii="Open Sans" w:eastAsia="Open Sans" w:hAnsi="Open Sans" w:cs="Open Sans"/>
          <w:b/>
          <w:color w:val="000000"/>
          <w:sz w:val="22"/>
          <w:szCs w:val="22"/>
        </w:rPr>
        <w:t xml:space="preserve">Affiliate </w:t>
      </w:r>
      <w:r>
        <w:rPr>
          <w:rFonts w:ascii="Open Sans" w:eastAsia="Open Sans" w:hAnsi="Open Sans" w:cs="Open Sans"/>
          <w:color w:val="000000"/>
          <w:sz w:val="22"/>
          <w:szCs w:val="22"/>
        </w:rPr>
        <w:t xml:space="preserve">of a Member means a Person that is owned or controlled by a Member, under common control with a Member, or that owns or controls a Member. For the purposes of this definition to "own or control" means owning or controlling, directly or indirectly (a) more than fifty percent (50%) of outstanding shares or securities (representing the right to vote for the election of directors or other managing authority) or (b) more than fifty percent (50%) of ownership interest representing the right to make the decisions </w:t>
      </w:r>
      <w:r>
        <w:rPr>
          <w:rFonts w:ascii="Open Sans" w:eastAsia="Open Sans" w:hAnsi="Open Sans" w:cs="Open Sans"/>
          <w:color w:val="000000"/>
          <w:sz w:val="22"/>
          <w:szCs w:val="22"/>
        </w:rPr>
        <w:t xml:space="preserve">for such corporation, company or other entity. </w:t>
      </w:r>
    </w:p>
    <w:p w14:paraId="1D2B5BDB" w14:textId="77777777" w:rsidR="00D729E9" w:rsidRDefault="00D729E9">
      <w:pPr>
        <w:pBdr>
          <w:top w:val="nil"/>
          <w:left w:val="nil"/>
          <w:bottom w:val="nil"/>
          <w:right w:val="nil"/>
          <w:between w:val="nil"/>
        </w:pBdr>
        <w:rPr>
          <w:rFonts w:ascii="Open Sans" w:eastAsia="Open Sans" w:hAnsi="Open Sans" w:cs="Open Sans"/>
          <w:b/>
          <w:color w:val="000000"/>
          <w:sz w:val="22"/>
          <w:szCs w:val="22"/>
        </w:rPr>
      </w:pPr>
    </w:p>
    <w:p w14:paraId="236FAC2A" w14:textId="77777777" w:rsidR="00D729E9" w:rsidRDefault="000D0D10">
      <w:pPr>
        <w:pBdr>
          <w:top w:val="nil"/>
          <w:left w:val="nil"/>
          <w:bottom w:val="nil"/>
          <w:right w:val="nil"/>
          <w:between w:val="nil"/>
        </w:pBdr>
        <w:rPr>
          <w:rFonts w:ascii="Open Sans" w:eastAsia="Open Sans" w:hAnsi="Open Sans" w:cs="Open Sans"/>
          <w:color w:val="000000"/>
          <w:sz w:val="22"/>
          <w:szCs w:val="22"/>
        </w:rPr>
      </w:pPr>
      <w:r>
        <w:rPr>
          <w:rFonts w:ascii="Open Sans" w:eastAsia="Open Sans" w:hAnsi="Open Sans" w:cs="Open Sans"/>
          <w:b/>
          <w:color w:val="000000"/>
          <w:sz w:val="22"/>
          <w:szCs w:val="22"/>
        </w:rPr>
        <w:t xml:space="preserve">Board of Directors or Board </w:t>
      </w:r>
      <w:r>
        <w:rPr>
          <w:rFonts w:ascii="Open Sans" w:eastAsia="Open Sans" w:hAnsi="Open Sans" w:cs="Open Sans"/>
          <w:color w:val="000000"/>
          <w:sz w:val="22"/>
          <w:szCs w:val="22"/>
        </w:rPr>
        <w:t xml:space="preserve">shall mean the Board of Directors of the Organization. </w:t>
      </w:r>
    </w:p>
    <w:p w14:paraId="0E2C854D" w14:textId="77777777" w:rsidR="00D729E9" w:rsidRDefault="00D729E9">
      <w:pPr>
        <w:pBdr>
          <w:top w:val="nil"/>
          <w:left w:val="nil"/>
          <w:bottom w:val="nil"/>
          <w:right w:val="nil"/>
          <w:between w:val="nil"/>
        </w:pBdr>
        <w:rPr>
          <w:rFonts w:ascii="Open Sans" w:eastAsia="Open Sans" w:hAnsi="Open Sans" w:cs="Open Sans"/>
          <w:color w:val="000000"/>
        </w:rPr>
      </w:pPr>
    </w:p>
    <w:p w14:paraId="5D029DBB" w14:textId="77777777" w:rsidR="00D729E9" w:rsidRDefault="000D0D10">
      <w:pPr>
        <w:pBdr>
          <w:top w:val="nil"/>
          <w:left w:val="nil"/>
          <w:bottom w:val="nil"/>
          <w:right w:val="nil"/>
          <w:between w:val="nil"/>
        </w:pBdr>
        <w:rPr>
          <w:rFonts w:ascii="Open Sans" w:eastAsia="Open Sans" w:hAnsi="Open Sans" w:cs="Open Sans"/>
          <w:color w:val="000000"/>
          <w:sz w:val="22"/>
          <w:szCs w:val="22"/>
        </w:rPr>
      </w:pPr>
      <w:r>
        <w:rPr>
          <w:rFonts w:ascii="Open Sans" w:eastAsia="Open Sans" w:hAnsi="Open Sans" w:cs="Open Sans"/>
          <w:b/>
          <w:color w:val="000000"/>
          <w:sz w:val="22"/>
          <w:szCs w:val="22"/>
        </w:rPr>
        <w:t xml:space="preserve">Change of Control </w:t>
      </w:r>
      <w:r>
        <w:rPr>
          <w:rFonts w:ascii="Open Sans" w:eastAsia="Open Sans" w:hAnsi="Open Sans" w:cs="Open Sans"/>
          <w:color w:val="000000"/>
          <w:sz w:val="22"/>
          <w:szCs w:val="22"/>
        </w:rPr>
        <w:t>means a change in ownership or control of Member effected through any of the following transactions: (a) a merger, consolidation or reorganization approved by Member’s equity holders, unless securities representing more than sixty percent (60%) of the total combined voting power of the voting securities of the successor entity are immediately thereafter beneficially owned, directly or indirectly and in substantially the same proportion, by the persons who beneficially owned Member’s outstanding voting secur</w:t>
      </w:r>
      <w:r>
        <w:rPr>
          <w:rFonts w:ascii="Open Sans" w:eastAsia="Open Sans" w:hAnsi="Open Sans" w:cs="Open Sans"/>
          <w:color w:val="000000"/>
          <w:sz w:val="22"/>
          <w:szCs w:val="22"/>
        </w:rPr>
        <w:t xml:space="preserve">ities immediately prior to such transaction; (b) any transfer or other disposition of all or substantially all of Member’s assets; or (c) the acquisition, directly or indirectly, by any person or related group of persons (other than Member or any Affiliate of Member), of beneficial ownership (within the meaning or Rule 13d-3 of the Securities Exchange Act of 1934, as amended) of securities possessing more than forty percent (40%) of the total combined voting power of Member’s outstanding securities. </w:t>
      </w:r>
    </w:p>
    <w:p w14:paraId="486A0911" w14:textId="77777777" w:rsidR="00D729E9" w:rsidRDefault="00D729E9">
      <w:pPr>
        <w:pBdr>
          <w:top w:val="nil"/>
          <w:left w:val="nil"/>
          <w:bottom w:val="nil"/>
          <w:right w:val="nil"/>
          <w:between w:val="nil"/>
        </w:pBdr>
        <w:rPr>
          <w:rFonts w:ascii="Open Sans" w:eastAsia="Open Sans" w:hAnsi="Open Sans" w:cs="Open Sans"/>
          <w:color w:val="000000"/>
        </w:rPr>
      </w:pPr>
    </w:p>
    <w:p w14:paraId="26EAADDD" w14:textId="77777777" w:rsidR="00D729E9" w:rsidRDefault="000D0D10">
      <w:pPr>
        <w:pBdr>
          <w:top w:val="nil"/>
          <w:left w:val="nil"/>
          <w:bottom w:val="nil"/>
          <w:right w:val="nil"/>
          <w:between w:val="nil"/>
        </w:pBdr>
        <w:rPr>
          <w:rFonts w:ascii="Open Sans" w:eastAsia="Open Sans" w:hAnsi="Open Sans" w:cs="Open Sans"/>
          <w:color w:val="000000"/>
          <w:sz w:val="22"/>
          <w:szCs w:val="22"/>
        </w:rPr>
      </w:pPr>
      <w:r>
        <w:rPr>
          <w:rFonts w:ascii="Open Sans" w:eastAsia="Open Sans" w:hAnsi="Open Sans" w:cs="Open Sans"/>
          <w:b/>
          <w:color w:val="000000"/>
          <w:sz w:val="22"/>
          <w:szCs w:val="22"/>
        </w:rPr>
        <w:t xml:space="preserve">Committee </w:t>
      </w:r>
      <w:r>
        <w:rPr>
          <w:rFonts w:ascii="Open Sans" w:eastAsia="Open Sans" w:hAnsi="Open Sans" w:cs="Open Sans"/>
          <w:color w:val="000000"/>
          <w:sz w:val="22"/>
          <w:szCs w:val="22"/>
        </w:rPr>
        <w:t xml:space="preserve">means a group of Members as designated by the Board of Directors to carry out certain responsibilities on behalf of the Organization, pursuant to ARTICLE 9. </w:t>
      </w:r>
    </w:p>
    <w:p w14:paraId="141CC537" w14:textId="77777777" w:rsidR="00D729E9" w:rsidRDefault="00D729E9">
      <w:pPr>
        <w:pBdr>
          <w:top w:val="nil"/>
          <w:left w:val="nil"/>
          <w:bottom w:val="nil"/>
          <w:right w:val="nil"/>
          <w:between w:val="nil"/>
        </w:pBdr>
        <w:rPr>
          <w:rFonts w:ascii="Open Sans" w:eastAsia="Open Sans" w:hAnsi="Open Sans" w:cs="Open Sans"/>
          <w:color w:val="000000"/>
        </w:rPr>
      </w:pPr>
    </w:p>
    <w:p w14:paraId="2EC67EDC" w14:textId="77777777" w:rsidR="00D729E9" w:rsidRDefault="000D0D10">
      <w:pPr>
        <w:pBdr>
          <w:top w:val="nil"/>
          <w:left w:val="nil"/>
          <w:bottom w:val="nil"/>
          <w:right w:val="nil"/>
          <w:between w:val="nil"/>
        </w:pBdr>
        <w:rPr>
          <w:rFonts w:ascii="Open Sans" w:eastAsia="Open Sans" w:hAnsi="Open Sans" w:cs="Open Sans"/>
          <w:color w:val="FF0000"/>
          <w:sz w:val="22"/>
          <w:szCs w:val="22"/>
        </w:rPr>
      </w:pPr>
      <w:r>
        <w:rPr>
          <w:rFonts w:ascii="Open Sans" w:eastAsia="Open Sans" w:hAnsi="Open Sans" w:cs="Open Sans"/>
          <w:b/>
          <w:color w:val="000000"/>
          <w:sz w:val="22"/>
          <w:szCs w:val="22"/>
        </w:rPr>
        <w:t>Committee Chairperson, Dire</w:t>
      </w:r>
      <w:r>
        <w:rPr>
          <w:rFonts w:ascii="Open Sans" w:eastAsia="Open Sans" w:hAnsi="Open Sans" w:cs="Open Sans"/>
          <w:b/>
          <w:sz w:val="22"/>
          <w:szCs w:val="22"/>
        </w:rPr>
        <w:t xml:space="preserve">ctor, Project Lead/Manager, Editor </w:t>
      </w:r>
      <w:r>
        <w:rPr>
          <w:rFonts w:ascii="Open Sans" w:eastAsia="Open Sans" w:hAnsi="Open Sans" w:cs="Open Sans"/>
          <w:color w:val="000000"/>
          <w:sz w:val="22"/>
          <w:szCs w:val="22"/>
        </w:rPr>
        <w:t xml:space="preserve">means the individual serving as the leader of a given Committee and is responsible for presenting draft and final versions of work products created by the Committee. </w:t>
      </w:r>
    </w:p>
    <w:p w14:paraId="0FFD9A63" w14:textId="77777777" w:rsidR="00D729E9" w:rsidRDefault="000D0D10">
      <w:pPr>
        <w:pBdr>
          <w:top w:val="nil"/>
          <w:left w:val="nil"/>
          <w:bottom w:val="nil"/>
          <w:right w:val="nil"/>
          <w:between w:val="nil"/>
        </w:pBdr>
        <w:rPr>
          <w:rFonts w:ascii="Open Sans" w:eastAsia="Open Sans" w:hAnsi="Open Sans" w:cs="Open Sans"/>
          <w:color w:val="000000"/>
          <w:sz w:val="22"/>
          <w:szCs w:val="22"/>
        </w:rPr>
      </w:pPr>
      <w:r>
        <w:rPr>
          <w:rFonts w:ascii="Open Sans" w:eastAsia="Open Sans" w:hAnsi="Open Sans" w:cs="Open Sans"/>
          <w:color w:val="000000"/>
          <w:sz w:val="22"/>
          <w:szCs w:val="22"/>
        </w:rPr>
        <w:br/>
      </w:r>
      <w:r>
        <w:rPr>
          <w:rFonts w:ascii="Open Sans" w:eastAsia="Open Sans" w:hAnsi="Open Sans" w:cs="Open Sans"/>
          <w:b/>
          <w:color w:val="000000"/>
          <w:sz w:val="22"/>
          <w:szCs w:val="22"/>
        </w:rPr>
        <w:t xml:space="preserve">Founder </w:t>
      </w:r>
      <w:r>
        <w:rPr>
          <w:rFonts w:ascii="Open Sans" w:eastAsia="Open Sans" w:hAnsi="Open Sans" w:cs="Open Sans"/>
          <w:color w:val="000000"/>
          <w:sz w:val="22"/>
          <w:szCs w:val="22"/>
        </w:rPr>
        <w:t xml:space="preserve">means the first 6 Principal Members of the Organization who so qualify in accordance with the provisions of ARTICLE 14 and SECTION 16.1. </w:t>
      </w:r>
    </w:p>
    <w:p w14:paraId="0F1880FD" w14:textId="77777777" w:rsidR="00D729E9" w:rsidRDefault="00D729E9">
      <w:pPr>
        <w:pBdr>
          <w:top w:val="nil"/>
          <w:left w:val="nil"/>
          <w:bottom w:val="nil"/>
          <w:right w:val="nil"/>
          <w:between w:val="nil"/>
        </w:pBdr>
        <w:rPr>
          <w:rFonts w:ascii="Open Sans" w:eastAsia="Open Sans" w:hAnsi="Open Sans" w:cs="Open Sans"/>
          <w:color w:val="000000"/>
        </w:rPr>
      </w:pPr>
    </w:p>
    <w:p w14:paraId="3A192627" w14:textId="77777777" w:rsidR="00D729E9" w:rsidRDefault="000D0D10">
      <w:pPr>
        <w:rPr>
          <w:rFonts w:ascii="Open Sans" w:eastAsia="Open Sans" w:hAnsi="Open Sans" w:cs="Open Sans"/>
          <w:sz w:val="22"/>
          <w:szCs w:val="22"/>
        </w:rPr>
      </w:pPr>
      <w:r>
        <w:rPr>
          <w:rFonts w:ascii="Open Sans" w:eastAsia="Open Sans" w:hAnsi="Open Sans" w:cs="Open Sans"/>
          <w:b/>
          <w:color w:val="000000"/>
          <w:sz w:val="22"/>
          <w:szCs w:val="22"/>
        </w:rPr>
        <w:t>Good standing</w:t>
      </w:r>
      <w:r>
        <w:rPr>
          <w:rFonts w:ascii="Open Sans" w:eastAsia="Open Sans" w:hAnsi="Open Sans" w:cs="Open Sans"/>
          <w:sz w:val="22"/>
          <w:szCs w:val="22"/>
        </w:rPr>
        <w:t xml:space="preserve"> means a Member that is current in all membership dues.  </w:t>
      </w:r>
    </w:p>
    <w:p w14:paraId="71D98181" w14:textId="77777777" w:rsidR="00D729E9" w:rsidRDefault="00D729E9">
      <w:pPr>
        <w:pBdr>
          <w:top w:val="nil"/>
          <w:left w:val="nil"/>
          <w:bottom w:val="nil"/>
          <w:right w:val="nil"/>
          <w:between w:val="nil"/>
        </w:pBdr>
        <w:rPr>
          <w:rFonts w:ascii="Open Sans" w:eastAsia="Open Sans" w:hAnsi="Open Sans" w:cs="Open Sans"/>
          <w:b/>
          <w:color w:val="000000"/>
          <w:sz w:val="22"/>
          <w:szCs w:val="22"/>
        </w:rPr>
      </w:pPr>
    </w:p>
    <w:p w14:paraId="404A1BD0" w14:textId="77777777" w:rsidR="00D729E9" w:rsidRDefault="000D0D10">
      <w:pPr>
        <w:pBdr>
          <w:top w:val="nil"/>
          <w:left w:val="nil"/>
          <w:bottom w:val="nil"/>
          <w:right w:val="nil"/>
          <w:between w:val="nil"/>
        </w:pBdr>
        <w:rPr>
          <w:rFonts w:ascii="Open Sans" w:eastAsia="Open Sans" w:hAnsi="Open Sans" w:cs="Open Sans"/>
          <w:color w:val="000000"/>
          <w:sz w:val="22"/>
          <w:szCs w:val="22"/>
          <w:highlight w:val="yellow"/>
        </w:rPr>
      </w:pPr>
      <w:r>
        <w:rPr>
          <w:rFonts w:ascii="Open Sans" w:eastAsia="Open Sans" w:hAnsi="Open Sans" w:cs="Open Sans"/>
          <w:b/>
          <w:color w:val="000000"/>
          <w:sz w:val="22"/>
          <w:szCs w:val="22"/>
        </w:rPr>
        <w:t xml:space="preserve">Member </w:t>
      </w:r>
      <w:r>
        <w:rPr>
          <w:rFonts w:ascii="Open Sans" w:eastAsia="Open Sans" w:hAnsi="Open Sans" w:cs="Open Sans"/>
          <w:color w:val="000000"/>
          <w:sz w:val="22"/>
          <w:szCs w:val="22"/>
        </w:rPr>
        <w:t>means a general reference to all entities, typically companies,</w:t>
      </w:r>
      <w:r>
        <w:rPr>
          <w:rFonts w:ascii="Open Sans" w:eastAsia="Open Sans" w:hAnsi="Open Sans" w:cs="Open Sans"/>
          <w:sz w:val="22"/>
          <w:szCs w:val="22"/>
        </w:rPr>
        <w:t xml:space="preserve"> </w:t>
      </w:r>
      <w:r>
        <w:rPr>
          <w:rFonts w:ascii="Open Sans" w:eastAsia="Open Sans" w:hAnsi="Open Sans" w:cs="Open Sans"/>
          <w:color w:val="000000"/>
          <w:sz w:val="22"/>
          <w:szCs w:val="22"/>
        </w:rPr>
        <w:t xml:space="preserve">who have so qualified for such classifications pursuant to the relevant provision of ARTICLE 14 and ARTICLE 16 of these Bylaws.   </w:t>
      </w:r>
      <w:r>
        <w:rPr>
          <w:rFonts w:ascii="Open Sans" w:eastAsia="Open Sans" w:hAnsi="Open Sans" w:cs="Open Sans"/>
          <w:sz w:val="22"/>
          <w:szCs w:val="22"/>
        </w:rPr>
        <w:t xml:space="preserve">Member refers to a company and all its affiliates.  Only one membership is allowed for a company and all affiliates of that company.   </w:t>
      </w:r>
    </w:p>
    <w:p w14:paraId="7619CE67" w14:textId="77777777" w:rsidR="00D729E9" w:rsidRDefault="00D729E9">
      <w:pPr>
        <w:pBdr>
          <w:top w:val="nil"/>
          <w:left w:val="nil"/>
          <w:bottom w:val="nil"/>
          <w:right w:val="nil"/>
          <w:between w:val="nil"/>
        </w:pBdr>
        <w:rPr>
          <w:rFonts w:ascii="Open Sans" w:eastAsia="Open Sans" w:hAnsi="Open Sans" w:cs="Open Sans"/>
          <w:color w:val="000000"/>
        </w:rPr>
      </w:pPr>
    </w:p>
    <w:p w14:paraId="57104F6F" w14:textId="77777777" w:rsidR="00D729E9" w:rsidRDefault="000D0D10">
      <w:pPr>
        <w:pBdr>
          <w:top w:val="nil"/>
          <w:left w:val="nil"/>
          <w:bottom w:val="nil"/>
          <w:right w:val="nil"/>
          <w:between w:val="nil"/>
        </w:pBdr>
        <w:rPr>
          <w:rFonts w:ascii="Open Sans" w:eastAsia="Open Sans" w:hAnsi="Open Sans" w:cs="Open Sans"/>
          <w:color w:val="000000"/>
          <w:sz w:val="22"/>
          <w:szCs w:val="22"/>
        </w:rPr>
      </w:pPr>
      <w:r>
        <w:rPr>
          <w:rFonts w:ascii="Open Sans" w:eastAsia="Open Sans" w:hAnsi="Open Sans" w:cs="Open Sans"/>
          <w:b/>
          <w:color w:val="000000"/>
          <w:sz w:val="22"/>
          <w:szCs w:val="22"/>
        </w:rPr>
        <w:t xml:space="preserve">Membership Agreement </w:t>
      </w:r>
      <w:r>
        <w:rPr>
          <w:rFonts w:ascii="Open Sans" w:eastAsia="Open Sans" w:hAnsi="Open Sans" w:cs="Open Sans"/>
          <w:color w:val="000000"/>
          <w:sz w:val="22"/>
          <w:szCs w:val="22"/>
        </w:rPr>
        <w:t>means the Organization’s Membership Agreement, as in effect and amended from time to time.</w:t>
      </w:r>
    </w:p>
    <w:p w14:paraId="27C445A5" w14:textId="77777777" w:rsidR="00D729E9" w:rsidRDefault="000D0D10">
      <w:pPr>
        <w:pBdr>
          <w:top w:val="nil"/>
          <w:left w:val="nil"/>
          <w:bottom w:val="nil"/>
          <w:right w:val="nil"/>
          <w:between w:val="nil"/>
        </w:pBdr>
        <w:rPr>
          <w:rFonts w:ascii="Open Sans" w:eastAsia="Open Sans" w:hAnsi="Open Sans" w:cs="Open Sans"/>
          <w:sz w:val="22"/>
          <w:szCs w:val="22"/>
        </w:rPr>
      </w:pPr>
      <w:r>
        <w:rPr>
          <w:rFonts w:ascii="Open Sans" w:eastAsia="Open Sans" w:hAnsi="Open Sans" w:cs="Open Sans"/>
          <w:color w:val="000000"/>
          <w:sz w:val="22"/>
          <w:szCs w:val="22"/>
        </w:rPr>
        <w:br/>
      </w:r>
      <w:r>
        <w:rPr>
          <w:rFonts w:ascii="Open Sans" w:eastAsia="Open Sans" w:hAnsi="Open Sans" w:cs="Open Sans"/>
          <w:b/>
          <w:color w:val="000000"/>
          <w:sz w:val="22"/>
          <w:szCs w:val="22"/>
        </w:rPr>
        <w:t xml:space="preserve">Organization </w:t>
      </w:r>
      <w:r>
        <w:rPr>
          <w:rFonts w:ascii="Open Sans" w:eastAsia="Open Sans" w:hAnsi="Open Sans" w:cs="Open Sans"/>
          <w:color w:val="000000"/>
          <w:sz w:val="22"/>
          <w:szCs w:val="22"/>
        </w:rPr>
        <w:t>means Mobile Optical Pluggables Alliance.</w:t>
      </w:r>
    </w:p>
    <w:p w14:paraId="2FB08922" w14:textId="77777777" w:rsidR="00D729E9" w:rsidRDefault="00D729E9">
      <w:pPr>
        <w:pBdr>
          <w:top w:val="nil"/>
          <w:left w:val="nil"/>
          <w:bottom w:val="nil"/>
          <w:right w:val="nil"/>
          <w:between w:val="nil"/>
        </w:pBdr>
        <w:rPr>
          <w:rFonts w:ascii="Open Sans" w:eastAsia="Open Sans" w:hAnsi="Open Sans" w:cs="Open Sans"/>
          <w:color w:val="000000"/>
        </w:rPr>
      </w:pPr>
    </w:p>
    <w:p w14:paraId="2289AE0D" w14:textId="77777777" w:rsidR="00D729E9" w:rsidRDefault="000D0D10">
      <w:pPr>
        <w:pBdr>
          <w:top w:val="nil"/>
          <w:left w:val="nil"/>
          <w:bottom w:val="nil"/>
          <w:right w:val="nil"/>
          <w:between w:val="nil"/>
        </w:pBdr>
        <w:rPr>
          <w:rFonts w:ascii="Open Sans" w:eastAsia="Open Sans" w:hAnsi="Open Sans" w:cs="Open Sans"/>
          <w:color w:val="000000"/>
          <w:sz w:val="22"/>
          <w:szCs w:val="22"/>
        </w:rPr>
      </w:pPr>
      <w:r>
        <w:rPr>
          <w:rFonts w:ascii="Open Sans" w:eastAsia="Open Sans" w:hAnsi="Open Sans" w:cs="Open Sans"/>
          <w:b/>
          <w:color w:val="000000"/>
          <w:sz w:val="22"/>
          <w:szCs w:val="22"/>
        </w:rPr>
        <w:t xml:space="preserve">Person </w:t>
      </w:r>
      <w:r>
        <w:rPr>
          <w:rFonts w:ascii="Open Sans" w:eastAsia="Open Sans" w:hAnsi="Open Sans" w:cs="Open Sans"/>
          <w:color w:val="000000"/>
          <w:sz w:val="22"/>
          <w:szCs w:val="22"/>
        </w:rPr>
        <w:t xml:space="preserve">means any individual, corporation, partnership, joint venture, trust, Limited Liability Company, business association, governmental entity, or other entity. </w:t>
      </w:r>
    </w:p>
    <w:p w14:paraId="16E6F441" w14:textId="77777777" w:rsidR="00D729E9" w:rsidRDefault="00D729E9">
      <w:pPr>
        <w:pBdr>
          <w:top w:val="nil"/>
          <w:left w:val="nil"/>
          <w:bottom w:val="nil"/>
          <w:right w:val="nil"/>
          <w:between w:val="nil"/>
        </w:pBdr>
        <w:rPr>
          <w:rFonts w:ascii="Open Sans" w:eastAsia="Open Sans" w:hAnsi="Open Sans" w:cs="Open Sans"/>
          <w:sz w:val="22"/>
          <w:szCs w:val="22"/>
        </w:rPr>
      </w:pPr>
    </w:p>
    <w:p w14:paraId="353518B0" w14:textId="77777777" w:rsidR="00D729E9" w:rsidRDefault="000D0D10">
      <w:pPr>
        <w:rPr>
          <w:rFonts w:ascii="Open Sans" w:eastAsia="Open Sans" w:hAnsi="Open Sans" w:cs="Open Sans"/>
          <w:sz w:val="22"/>
          <w:szCs w:val="22"/>
        </w:rPr>
      </w:pPr>
      <w:r>
        <w:rPr>
          <w:rFonts w:ascii="Open Sans" w:eastAsia="Open Sans" w:hAnsi="Open Sans" w:cs="Open Sans"/>
          <w:b/>
          <w:sz w:val="22"/>
          <w:szCs w:val="22"/>
        </w:rPr>
        <w:t>Representative</w:t>
      </w:r>
      <w:r>
        <w:rPr>
          <w:rFonts w:ascii="Open Sans" w:eastAsia="Open Sans" w:hAnsi="Open Sans" w:cs="Open Sans"/>
          <w:sz w:val="22"/>
          <w:szCs w:val="22"/>
        </w:rPr>
        <w:t xml:space="preserve"> is the individual delegate person from a Member. </w:t>
      </w:r>
    </w:p>
    <w:p w14:paraId="5100DED2" w14:textId="77777777" w:rsidR="00D729E9" w:rsidRDefault="00D729E9">
      <w:pPr>
        <w:pBdr>
          <w:top w:val="nil"/>
          <w:left w:val="nil"/>
          <w:bottom w:val="nil"/>
          <w:right w:val="nil"/>
          <w:between w:val="nil"/>
        </w:pBdr>
        <w:rPr>
          <w:rFonts w:ascii="Open Sans" w:eastAsia="Open Sans" w:hAnsi="Open Sans" w:cs="Open Sans"/>
          <w:color w:val="000000"/>
        </w:rPr>
      </w:pPr>
    </w:p>
    <w:p w14:paraId="2970F1B0" w14:textId="77777777" w:rsidR="00D729E9" w:rsidRDefault="000D0D10">
      <w:pPr>
        <w:pBdr>
          <w:top w:val="nil"/>
          <w:left w:val="nil"/>
          <w:bottom w:val="nil"/>
          <w:right w:val="nil"/>
          <w:between w:val="nil"/>
        </w:pBdr>
        <w:rPr>
          <w:rFonts w:ascii="Open Sans" w:eastAsia="Open Sans" w:hAnsi="Open Sans" w:cs="Open Sans"/>
          <w:i/>
          <w:color w:val="FF0000"/>
          <w:sz w:val="22"/>
          <w:szCs w:val="22"/>
        </w:rPr>
      </w:pPr>
      <w:r>
        <w:rPr>
          <w:rFonts w:ascii="Open Sans" w:eastAsia="Open Sans" w:hAnsi="Open Sans" w:cs="Open Sans"/>
          <w:b/>
          <w:color w:val="000000"/>
          <w:sz w:val="22"/>
          <w:szCs w:val="22"/>
        </w:rPr>
        <w:t xml:space="preserve">Quorum </w:t>
      </w:r>
      <w:r>
        <w:rPr>
          <w:rFonts w:ascii="Open Sans" w:eastAsia="Open Sans" w:hAnsi="Open Sans" w:cs="Open Sans"/>
          <w:color w:val="000000"/>
          <w:sz w:val="22"/>
          <w:szCs w:val="22"/>
        </w:rPr>
        <w:t xml:space="preserve">means more than fifty percent (50%) of the Members in Good Standing with a Representative present (either in person, by telephone or by such other means as may be prescribed by such group or by these Bylaws) in the applicable group (i.e.  Working Group, or other group established by the Organization). </w:t>
      </w:r>
    </w:p>
    <w:p w14:paraId="6CF4A6C8" w14:textId="77777777" w:rsidR="00D729E9" w:rsidRDefault="000D0D10">
      <w:pPr>
        <w:pStyle w:val="Heading1"/>
        <w:rPr>
          <w:rFonts w:ascii="Open Sans" w:eastAsia="Open Sans" w:hAnsi="Open Sans" w:cs="Open Sans"/>
          <w:b/>
          <w:sz w:val="28"/>
          <w:szCs w:val="28"/>
        </w:rPr>
      </w:pPr>
      <w:bookmarkStart w:id="1" w:name="_heading=h.30j0zll" w:colFirst="0" w:colLast="0"/>
      <w:bookmarkEnd w:id="1"/>
      <w:r>
        <w:rPr>
          <w:rFonts w:ascii="Open Sans" w:eastAsia="Open Sans" w:hAnsi="Open Sans" w:cs="Open Sans"/>
          <w:b/>
          <w:sz w:val="28"/>
          <w:szCs w:val="28"/>
        </w:rPr>
        <w:t xml:space="preserve">ARTICLE 2 OFFICES </w:t>
      </w:r>
    </w:p>
    <w:p w14:paraId="00AF2931" w14:textId="77777777" w:rsidR="00D729E9" w:rsidRDefault="00D729E9">
      <w:pPr>
        <w:rPr>
          <w:rFonts w:ascii="Open Sans" w:eastAsia="Open Sans" w:hAnsi="Open Sans" w:cs="Open Sans"/>
        </w:rPr>
      </w:pPr>
    </w:p>
    <w:p w14:paraId="5ACBEAE1" w14:textId="77777777" w:rsidR="00D729E9" w:rsidRDefault="000D0D10">
      <w:pPr>
        <w:pStyle w:val="Heading2"/>
        <w:spacing w:before="0"/>
        <w:rPr>
          <w:rFonts w:ascii="Open Sans" w:eastAsia="Open Sans" w:hAnsi="Open Sans" w:cs="Open Sans"/>
          <w:b/>
          <w:sz w:val="24"/>
          <w:szCs w:val="24"/>
        </w:rPr>
      </w:pPr>
      <w:bookmarkStart w:id="2" w:name="_heading=h.1fob9te" w:colFirst="0" w:colLast="0"/>
      <w:bookmarkEnd w:id="2"/>
      <w:r>
        <w:rPr>
          <w:rFonts w:ascii="Open Sans" w:eastAsia="Open Sans" w:hAnsi="Open Sans" w:cs="Open Sans"/>
          <w:b/>
          <w:sz w:val="24"/>
          <w:szCs w:val="24"/>
        </w:rPr>
        <w:t xml:space="preserve">SECTION 2.1 PRINCIPAL OFFICE </w:t>
      </w:r>
    </w:p>
    <w:p w14:paraId="5BFEAEC7" w14:textId="77777777" w:rsidR="00D729E9" w:rsidRDefault="000D0D10">
      <w:pPr>
        <w:pBdr>
          <w:top w:val="nil"/>
          <w:left w:val="nil"/>
          <w:bottom w:val="nil"/>
          <w:right w:val="nil"/>
          <w:between w:val="nil"/>
        </w:pBdr>
        <w:rPr>
          <w:rFonts w:ascii="Open Sans" w:eastAsia="Open Sans" w:hAnsi="Open Sans" w:cs="Open Sans"/>
          <w:color w:val="000000"/>
          <w:sz w:val="22"/>
          <w:szCs w:val="22"/>
        </w:rPr>
      </w:pPr>
      <w:r>
        <w:rPr>
          <w:rFonts w:ascii="Open Sans" w:eastAsia="Open Sans" w:hAnsi="Open Sans" w:cs="Open Sans"/>
          <w:color w:val="000000"/>
          <w:sz w:val="22"/>
          <w:szCs w:val="22"/>
        </w:rPr>
        <w:t xml:space="preserve">A principal office of the Organization will be created to perform administrative and operational functions for the Organization located at </w:t>
      </w:r>
      <w:r>
        <w:t>108 Lakeland Ave., Dover, DE  19901, USA.</w:t>
      </w:r>
    </w:p>
    <w:p w14:paraId="5483E2F5" w14:textId="77777777" w:rsidR="00D729E9" w:rsidRDefault="00D729E9">
      <w:pPr>
        <w:pBdr>
          <w:top w:val="nil"/>
          <w:left w:val="nil"/>
          <w:bottom w:val="nil"/>
          <w:right w:val="nil"/>
          <w:between w:val="nil"/>
        </w:pBdr>
        <w:rPr>
          <w:rFonts w:ascii="Open Sans" w:eastAsia="Open Sans" w:hAnsi="Open Sans" w:cs="Open Sans"/>
          <w:color w:val="000000"/>
        </w:rPr>
      </w:pPr>
    </w:p>
    <w:p w14:paraId="62A6A299" w14:textId="77777777" w:rsidR="00D729E9" w:rsidRDefault="000D0D10">
      <w:pPr>
        <w:pStyle w:val="Heading2"/>
        <w:spacing w:before="0"/>
        <w:rPr>
          <w:rFonts w:ascii="Open Sans" w:eastAsia="Open Sans" w:hAnsi="Open Sans" w:cs="Open Sans"/>
          <w:b/>
          <w:sz w:val="24"/>
          <w:szCs w:val="24"/>
        </w:rPr>
      </w:pPr>
      <w:bookmarkStart w:id="3" w:name="_heading=h.3znysh7" w:colFirst="0" w:colLast="0"/>
      <w:bookmarkEnd w:id="3"/>
      <w:r>
        <w:rPr>
          <w:rFonts w:ascii="Open Sans" w:eastAsia="Open Sans" w:hAnsi="Open Sans" w:cs="Open Sans"/>
          <w:b/>
          <w:sz w:val="24"/>
          <w:szCs w:val="24"/>
        </w:rPr>
        <w:t xml:space="preserve">SECTION 2.2 CHANGE OF ADDRESS </w:t>
      </w:r>
    </w:p>
    <w:p w14:paraId="2DB8C05E" w14:textId="77777777" w:rsidR="00D729E9" w:rsidRDefault="000D0D10">
      <w:pPr>
        <w:pBdr>
          <w:top w:val="nil"/>
          <w:left w:val="nil"/>
          <w:bottom w:val="nil"/>
          <w:right w:val="nil"/>
          <w:between w:val="nil"/>
        </w:pBdr>
        <w:rPr>
          <w:rFonts w:ascii="Open Sans" w:eastAsia="Open Sans" w:hAnsi="Open Sans" w:cs="Open Sans"/>
          <w:color w:val="000000"/>
          <w:sz w:val="22"/>
          <w:szCs w:val="22"/>
        </w:rPr>
      </w:pPr>
      <w:r>
        <w:rPr>
          <w:rFonts w:ascii="Open Sans" w:eastAsia="Open Sans" w:hAnsi="Open Sans" w:cs="Open Sans"/>
          <w:color w:val="000000"/>
          <w:sz w:val="22"/>
          <w:szCs w:val="22"/>
        </w:rPr>
        <w:t xml:space="preserve">The location of the Organization’s principal office may be changed from time to time by the Board, which change of address shall be effective upon written notice to all Members. </w:t>
      </w:r>
    </w:p>
    <w:p w14:paraId="23B8A87F" w14:textId="77777777" w:rsidR="00D729E9" w:rsidRDefault="00D729E9">
      <w:pPr>
        <w:pBdr>
          <w:top w:val="nil"/>
          <w:left w:val="nil"/>
          <w:bottom w:val="nil"/>
          <w:right w:val="nil"/>
          <w:between w:val="nil"/>
        </w:pBdr>
        <w:rPr>
          <w:rFonts w:ascii="Open Sans" w:eastAsia="Open Sans" w:hAnsi="Open Sans" w:cs="Open Sans"/>
          <w:color w:val="000000"/>
        </w:rPr>
      </w:pPr>
    </w:p>
    <w:p w14:paraId="7E24DB83" w14:textId="77777777" w:rsidR="00D729E9" w:rsidRDefault="000D0D10">
      <w:pPr>
        <w:pStyle w:val="Heading2"/>
        <w:spacing w:before="0"/>
        <w:rPr>
          <w:rFonts w:ascii="Open Sans" w:eastAsia="Open Sans" w:hAnsi="Open Sans" w:cs="Open Sans"/>
          <w:b/>
          <w:sz w:val="24"/>
          <w:szCs w:val="24"/>
        </w:rPr>
      </w:pPr>
      <w:bookmarkStart w:id="4" w:name="_heading=h.2et92p0" w:colFirst="0" w:colLast="0"/>
      <w:bookmarkEnd w:id="4"/>
      <w:r>
        <w:rPr>
          <w:rFonts w:ascii="Open Sans" w:eastAsia="Open Sans" w:hAnsi="Open Sans" w:cs="Open Sans"/>
          <w:b/>
          <w:sz w:val="24"/>
          <w:szCs w:val="24"/>
        </w:rPr>
        <w:t xml:space="preserve">SECTION 2.3 OTHER OFFICES </w:t>
      </w:r>
    </w:p>
    <w:p w14:paraId="67062673"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The Organization may also have offices at such other places as its business and activities may require, and as the Board may, from time to time, designate. </w:t>
      </w:r>
    </w:p>
    <w:p w14:paraId="71FDFF56" w14:textId="77777777" w:rsidR="00D729E9" w:rsidRDefault="00D729E9">
      <w:pPr>
        <w:rPr>
          <w:rFonts w:ascii="Open Sans" w:eastAsia="Open Sans" w:hAnsi="Open Sans" w:cs="Open Sans"/>
        </w:rPr>
      </w:pPr>
    </w:p>
    <w:p w14:paraId="38398638" w14:textId="77777777" w:rsidR="00D729E9" w:rsidRDefault="000D0D10">
      <w:pPr>
        <w:pStyle w:val="Heading1"/>
        <w:spacing w:before="0"/>
        <w:rPr>
          <w:rFonts w:ascii="Open Sans" w:eastAsia="Open Sans" w:hAnsi="Open Sans" w:cs="Open Sans"/>
          <w:b/>
          <w:sz w:val="28"/>
          <w:szCs w:val="28"/>
        </w:rPr>
      </w:pPr>
      <w:bookmarkStart w:id="5" w:name="_heading=h.tyjcwt" w:colFirst="0" w:colLast="0"/>
      <w:bookmarkEnd w:id="5"/>
      <w:r>
        <w:rPr>
          <w:rFonts w:ascii="Open Sans" w:eastAsia="Open Sans" w:hAnsi="Open Sans" w:cs="Open Sans"/>
          <w:b/>
          <w:sz w:val="28"/>
          <w:szCs w:val="28"/>
        </w:rPr>
        <w:t xml:space="preserve">ARTICLE 3 PURPOSE </w:t>
      </w:r>
    </w:p>
    <w:p w14:paraId="11DEF57A" w14:textId="77777777" w:rsidR="00D729E9" w:rsidRDefault="00D729E9">
      <w:pPr>
        <w:rPr>
          <w:rFonts w:ascii="Open Sans" w:eastAsia="Open Sans" w:hAnsi="Open Sans" w:cs="Open Sans"/>
        </w:rPr>
      </w:pPr>
    </w:p>
    <w:p w14:paraId="317C08B6" w14:textId="77777777" w:rsidR="00D729E9" w:rsidRDefault="000D0D10">
      <w:pPr>
        <w:pStyle w:val="Heading2"/>
        <w:spacing w:before="0"/>
        <w:rPr>
          <w:rFonts w:ascii="Open Sans" w:eastAsia="Open Sans" w:hAnsi="Open Sans" w:cs="Open Sans"/>
          <w:b/>
          <w:sz w:val="24"/>
          <w:szCs w:val="24"/>
        </w:rPr>
      </w:pPr>
      <w:bookmarkStart w:id="6" w:name="_heading=h.3dy6vkm" w:colFirst="0" w:colLast="0"/>
      <w:bookmarkEnd w:id="6"/>
      <w:r>
        <w:rPr>
          <w:rFonts w:ascii="Open Sans" w:eastAsia="Open Sans" w:hAnsi="Open Sans" w:cs="Open Sans"/>
          <w:b/>
          <w:sz w:val="24"/>
          <w:szCs w:val="24"/>
        </w:rPr>
        <w:t xml:space="preserve">SECTION 3.1 PURPOSE </w:t>
      </w:r>
    </w:p>
    <w:p w14:paraId="7E66FB37"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The Organization is organized and will operate as a non-stock, not for profit membership corporation under the General Corporation Law of the State of Delaware. The Board may, in its sole discretion, elect to seek exemption from Federal taxation for the Organization pursuant to Section 501(a) of the Internal Revenue Code of 1986, as amended, (the Code) as an organization described in Section 501(c)(6) of the Code. </w:t>
      </w:r>
    </w:p>
    <w:p w14:paraId="4FC069A9" w14:textId="77777777" w:rsidR="00D729E9" w:rsidRDefault="00D729E9">
      <w:pPr>
        <w:rPr>
          <w:rFonts w:ascii="Open Sans" w:eastAsia="Open Sans" w:hAnsi="Open Sans" w:cs="Open Sans"/>
        </w:rPr>
      </w:pPr>
    </w:p>
    <w:p w14:paraId="23A25BD4" w14:textId="77777777" w:rsidR="00D729E9" w:rsidRDefault="000D0D10">
      <w:pPr>
        <w:rPr>
          <w:rFonts w:ascii="Open Sans" w:eastAsia="Open Sans" w:hAnsi="Open Sans" w:cs="Open Sans"/>
        </w:rPr>
      </w:pPr>
      <w:r>
        <w:rPr>
          <w:rFonts w:ascii="Open Sans" w:eastAsia="Open Sans" w:hAnsi="Open Sans" w:cs="Open Sans"/>
          <w:sz w:val="22"/>
          <w:szCs w:val="22"/>
        </w:rPr>
        <w:t xml:space="preserve">The nature of the business or purposes to be conducted or promoted by the Organization is to engage in any lawful act or activity for which corporations which are organized not for profit may be organized under the General Corporation Law of the State Delaware. </w:t>
      </w:r>
    </w:p>
    <w:p w14:paraId="26A988EB" w14:textId="77777777" w:rsidR="00D729E9" w:rsidRDefault="00D729E9">
      <w:pPr>
        <w:rPr>
          <w:rFonts w:ascii="Open Sans" w:eastAsia="Open Sans" w:hAnsi="Open Sans" w:cs="Open Sans"/>
          <w:sz w:val="22"/>
          <w:szCs w:val="22"/>
        </w:rPr>
      </w:pPr>
    </w:p>
    <w:p w14:paraId="50F65BFD" w14:textId="77777777" w:rsidR="00D729E9" w:rsidRDefault="000D0D10">
      <w:pPr>
        <w:rPr>
          <w:rFonts w:ascii="Open Sans" w:eastAsia="Open Sans" w:hAnsi="Open Sans" w:cs="Open Sans"/>
          <w:sz w:val="22"/>
          <w:szCs w:val="22"/>
        </w:rPr>
      </w:pPr>
      <w:r>
        <w:rPr>
          <w:rFonts w:ascii="Open Sans" w:eastAsia="Open Sans" w:hAnsi="Open Sans" w:cs="Open Sans"/>
          <w:color w:val="000000"/>
          <w:sz w:val="22"/>
          <w:szCs w:val="22"/>
        </w:rPr>
        <w:t xml:space="preserve">The primary purpose is to share </w:t>
      </w:r>
      <w:r>
        <w:rPr>
          <w:rFonts w:ascii="Open Sans" w:eastAsia="Open Sans" w:hAnsi="Open Sans" w:cs="Open Sans"/>
          <w:sz w:val="22"/>
          <w:szCs w:val="22"/>
        </w:rPr>
        <w:t>general technical information, excluding any commercially or otherwise competitively sensitive information, on actual or potential optical solutions for mobile transport networking</w:t>
      </w:r>
      <w:r>
        <w:rPr>
          <w:rFonts w:ascii="Open Sans" w:eastAsia="Open Sans" w:hAnsi="Open Sans" w:cs="Open Sans"/>
        </w:rPr>
        <w:t xml:space="preserve">. </w:t>
      </w:r>
      <w:r>
        <w:rPr>
          <w:rFonts w:ascii="Open Sans" w:eastAsia="Open Sans" w:hAnsi="Open Sans" w:cs="Open Sans"/>
          <w:sz w:val="22"/>
          <w:szCs w:val="22"/>
        </w:rPr>
        <w:t>MOPA is intended to aid the evolution of mobile networks and products. MOPA also aims</w:t>
      </w:r>
      <w:r>
        <w:rPr>
          <w:rFonts w:ascii="Open Sans" w:eastAsia="Open Sans" w:hAnsi="Open Sans" w:cs="Open Sans"/>
        </w:rPr>
        <w:t xml:space="preserve"> </w:t>
      </w:r>
      <w:r>
        <w:rPr>
          <w:rFonts w:ascii="Open Sans" w:eastAsia="Open Sans" w:hAnsi="Open Sans" w:cs="Open Sans"/>
          <w:sz w:val="22"/>
          <w:szCs w:val="22"/>
        </w:rPr>
        <w:t>to create and encourage the adoption of common technical solutions in relation to optical pluggables in the RAN equipment environment.</w:t>
      </w:r>
    </w:p>
    <w:p w14:paraId="1633D0BB" w14:textId="77777777" w:rsidR="00D729E9" w:rsidRDefault="00D729E9">
      <w:pPr>
        <w:rPr>
          <w:rFonts w:ascii="Open Sans" w:eastAsia="Open Sans" w:hAnsi="Open Sans" w:cs="Open Sans"/>
          <w:sz w:val="22"/>
          <w:szCs w:val="22"/>
        </w:rPr>
      </w:pPr>
    </w:p>
    <w:p w14:paraId="5CDB44EA" w14:textId="77777777" w:rsidR="00D729E9" w:rsidRDefault="000D0D10">
      <w:pPr>
        <w:pStyle w:val="Heading2"/>
        <w:spacing w:before="0"/>
        <w:rPr>
          <w:rFonts w:ascii="Open Sans" w:eastAsia="Open Sans" w:hAnsi="Open Sans" w:cs="Open Sans"/>
          <w:b/>
          <w:sz w:val="24"/>
          <w:szCs w:val="24"/>
        </w:rPr>
      </w:pPr>
      <w:bookmarkStart w:id="7" w:name="_heading=h.1t3h5sf" w:colFirst="0" w:colLast="0"/>
      <w:bookmarkEnd w:id="7"/>
      <w:r>
        <w:rPr>
          <w:rFonts w:ascii="Open Sans" w:eastAsia="Open Sans" w:hAnsi="Open Sans" w:cs="Open Sans"/>
          <w:b/>
          <w:sz w:val="24"/>
          <w:szCs w:val="24"/>
        </w:rPr>
        <w:t xml:space="preserve">SECTION 3.2 DURATION </w:t>
      </w:r>
    </w:p>
    <w:p w14:paraId="62EF9A93"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The duration of the Organization shall be perpetual but may be dissolved at any time upon a unanimous vote of the Board. If only one Director blocks a resolution to dissolve the Organization, that Director’s vote shall not count for this purpose.</w:t>
      </w:r>
    </w:p>
    <w:p w14:paraId="1D09E3E1" w14:textId="77777777" w:rsidR="00D729E9" w:rsidRDefault="00D729E9">
      <w:pPr>
        <w:rPr>
          <w:rFonts w:ascii="Open Sans" w:eastAsia="Open Sans" w:hAnsi="Open Sans" w:cs="Open Sans"/>
        </w:rPr>
      </w:pPr>
    </w:p>
    <w:p w14:paraId="1F77E67D" w14:textId="77777777" w:rsidR="00D729E9" w:rsidRDefault="000D0D10">
      <w:pPr>
        <w:pStyle w:val="Heading1"/>
        <w:spacing w:before="0"/>
        <w:rPr>
          <w:rFonts w:ascii="Open Sans" w:eastAsia="Open Sans" w:hAnsi="Open Sans" w:cs="Open Sans"/>
          <w:b/>
          <w:sz w:val="28"/>
          <w:szCs w:val="28"/>
        </w:rPr>
      </w:pPr>
      <w:bookmarkStart w:id="8" w:name="_heading=h.4d34og8" w:colFirst="0" w:colLast="0"/>
      <w:bookmarkEnd w:id="8"/>
      <w:r>
        <w:rPr>
          <w:rFonts w:ascii="Open Sans" w:eastAsia="Open Sans" w:hAnsi="Open Sans" w:cs="Open Sans"/>
          <w:b/>
          <w:sz w:val="28"/>
          <w:szCs w:val="28"/>
        </w:rPr>
        <w:t>ARTICLE 4 COMPLIANCE WITH ANTITRUST LAWS</w:t>
      </w:r>
    </w:p>
    <w:p w14:paraId="55D20248" w14:textId="77777777" w:rsidR="00D729E9" w:rsidRDefault="00D729E9">
      <w:pPr>
        <w:rPr>
          <w:rFonts w:ascii="Open Sans" w:eastAsia="Open Sans" w:hAnsi="Open Sans" w:cs="Open Sans"/>
        </w:rPr>
      </w:pPr>
    </w:p>
    <w:p w14:paraId="74AE58D3" w14:textId="77777777" w:rsidR="00D729E9" w:rsidRDefault="000D0D10">
      <w:pPr>
        <w:rPr>
          <w:rFonts w:ascii="Open Sans" w:eastAsia="Open Sans" w:hAnsi="Open Sans" w:cs="Open Sans"/>
          <w:color w:val="000000"/>
          <w:sz w:val="22"/>
          <w:szCs w:val="22"/>
        </w:rPr>
      </w:pPr>
      <w:r>
        <w:rPr>
          <w:rFonts w:ascii="Open Sans" w:eastAsia="Open Sans" w:hAnsi="Open Sans" w:cs="Open Sans"/>
          <w:color w:val="000000"/>
          <w:sz w:val="22"/>
          <w:szCs w:val="22"/>
        </w:rPr>
        <w:t xml:space="preserve">The Organization is not intended to become involved, and will not become involved, in the competitive business decisions of its Member companies, nor will it take any action which would tend to restrain competition among and between such Members in violation of the antitrust laws. The Organization will conduct its activities in conformance with all international, U.S. federal and state antitrust laws, including the Sherman Act, the Clayton Act, the Robinson- Patman Act and the Federal Trade Commission Act. </w:t>
      </w:r>
    </w:p>
    <w:p w14:paraId="5F927A3B" w14:textId="77777777" w:rsidR="00D729E9" w:rsidRDefault="000D0D10">
      <w:pPr>
        <w:rPr>
          <w:rFonts w:ascii="Open Sans" w:eastAsia="Open Sans" w:hAnsi="Open Sans" w:cs="Open Sans"/>
          <w:color w:val="000000"/>
          <w:sz w:val="22"/>
          <w:szCs w:val="22"/>
        </w:rPr>
      </w:pPr>
      <w:r>
        <w:rPr>
          <w:rFonts w:ascii="Open Sans" w:eastAsia="Open Sans" w:hAnsi="Open Sans" w:cs="Open Sans"/>
          <w:color w:val="000000"/>
          <w:sz w:val="22"/>
          <w:szCs w:val="22"/>
        </w:rPr>
        <w:t>The Organization unequivocally supports the policy of competition served by the antitrust laws and intends to comply strictly with such laws. It shall be the responsibility of every Member of the Organization to be guided by this policy of strict compliance with the antitrust laws in all of the Organization's activities. It shall be the special responsibility of the Organization’s Officers and Committee chairpersons to ensure that this policy is known and adhered to in the course of activities pursued under</w:t>
      </w:r>
      <w:r>
        <w:rPr>
          <w:rFonts w:ascii="Open Sans" w:eastAsia="Open Sans" w:hAnsi="Open Sans" w:cs="Open Sans"/>
          <w:color w:val="000000"/>
          <w:sz w:val="22"/>
          <w:szCs w:val="22"/>
        </w:rPr>
        <w:t xml:space="preserve"> their leadership. The Board and the Chairman will consult legal counsel and seek legal review whenever necessary to ensure that the activities of the Organization are conducted in conformance with such laws. </w:t>
      </w:r>
    </w:p>
    <w:p w14:paraId="116812B6" w14:textId="77777777" w:rsidR="00D729E9" w:rsidRDefault="000D0D10">
      <w:pPr>
        <w:rPr>
          <w:rFonts w:ascii="Open Sans" w:eastAsia="Open Sans" w:hAnsi="Open Sans" w:cs="Open Sans"/>
          <w:color w:val="000000"/>
          <w:sz w:val="22"/>
          <w:szCs w:val="22"/>
        </w:rPr>
      </w:pPr>
      <w:r>
        <w:rPr>
          <w:rFonts w:ascii="Open Sans" w:eastAsia="Open Sans" w:hAnsi="Open Sans" w:cs="Open Sans"/>
          <w:color w:val="000000"/>
          <w:sz w:val="22"/>
          <w:szCs w:val="22"/>
        </w:rPr>
        <w:t xml:space="preserve">Each Member shall assume responsibility to provide appropriate legal counsel to its representatives acting under these Bylaws regarding the importance of limiting the scope of their discussions to the topics that relate to the Purposes of the Organization, whether or not such discussions take place during formal meetings, informal gatherings, or otherwise. </w:t>
      </w:r>
    </w:p>
    <w:p w14:paraId="60A28B75" w14:textId="77777777" w:rsidR="00D729E9" w:rsidRDefault="000D0D10">
      <w:pPr>
        <w:rPr>
          <w:rFonts w:ascii="Open Sans" w:eastAsia="Open Sans" w:hAnsi="Open Sans" w:cs="Open Sans"/>
          <w:color w:val="000000"/>
          <w:sz w:val="22"/>
          <w:szCs w:val="22"/>
        </w:rPr>
      </w:pPr>
      <w:r>
        <w:rPr>
          <w:rFonts w:ascii="Open Sans" w:eastAsia="Open Sans" w:hAnsi="Open Sans" w:cs="Open Sans"/>
          <w:color w:val="000000"/>
          <w:sz w:val="22"/>
          <w:szCs w:val="22"/>
        </w:rPr>
        <w:t xml:space="preserve">Any violation of the General Rules of Antitrust Compliance or of this Article shall make the violator subject to immediate suspension from membership in the Organization and immediate removal from any office held by an official representative violating such rules or this Article. </w:t>
      </w:r>
    </w:p>
    <w:p w14:paraId="56CD024F" w14:textId="77777777" w:rsidR="00D729E9" w:rsidRDefault="000D0D10">
      <w:pPr>
        <w:pStyle w:val="Heading1"/>
        <w:rPr>
          <w:rFonts w:ascii="Open Sans" w:eastAsia="Open Sans" w:hAnsi="Open Sans" w:cs="Open Sans"/>
          <w:b/>
          <w:sz w:val="28"/>
          <w:szCs w:val="28"/>
        </w:rPr>
      </w:pPr>
      <w:bookmarkStart w:id="9" w:name="_heading=h.2s8eyo1" w:colFirst="0" w:colLast="0"/>
      <w:bookmarkEnd w:id="9"/>
      <w:r>
        <w:rPr>
          <w:rFonts w:ascii="Open Sans" w:eastAsia="Open Sans" w:hAnsi="Open Sans" w:cs="Open Sans"/>
          <w:b/>
          <w:sz w:val="28"/>
          <w:szCs w:val="28"/>
        </w:rPr>
        <w:t xml:space="preserve">ARTICLE 5 BOARD OF DIRECTORS </w:t>
      </w:r>
    </w:p>
    <w:p w14:paraId="11DE85BE" w14:textId="77777777" w:rsidR="00D729E9" w:rsidRDefault="00D729E9">
      <w:pPr>
        <w:rPr>
          <w:rFonts w:ascii="Open Sans" w:eastAsia="Open Sans" w:hAnsi="Open Sans" w:cs="Open Sans"/>
        </w:rPr>
      </w:pPr>
    </w:p>
    <w:p w14:paraId="20BD72DD" w14:textId="77777777" w:rsidR="00D729E9" w:rsidRDefault="000D0D10">
      <w:pPr>
        <w:pStyle w:val="Heading2"/>
        <w:spacing w:before="0"/>
        <w:rPr>
          <w:rFonts w:ascii="Open Sans" w:eastAsia="Open Sans" w:hAnsi="Open Sans" w:cs="Open Sans"/>
          <w:b/>
          <w:sz w:val="24"/>
          <w:szCs w:val="24"/>
        </w:rPr>
      </w:pPr>
      <w:bookmarkStart w:id="10" w:name="_heading=h.17dp8vu" w:colFirst="0" w:colLast="0"/>
      <w:bookmarkEnd w:id="10"/>
      <w:r>
        <w:rPr>
          <w:rFonts w:ascii="Open Sans" w:eastAsia="Open Sans" w:hAnsi="Open Sans" w:cs="Open Sans"/>
          <w:b/>
          <w:sz w:val="24"/>
          <w:szCs w:val="24"/>
        </w:rPr>
        <w:t xml:space="preserve">SECTION 5.1 NUMBER </w:t>
      </w:r>
    </w:p>
    <w:p w14:paraId="1EEC3B8A" w14:textId="77777777" w:rsidR="00D729E9" w:rsidRDefault="000D0D10">
      <w:pPr>
        <w:rPr>
          <w:rFonts w:ascii="Open Sans" w:eastAsia="Open Sans" w:hAnsi="Open Sans" w:cs="Open Sans"/>
          <w:color w:val="000000"/>
          <w:sz w:val="22"/>
          <w:szCs w:val="22"/>
        </w:rPr>
      </w:pPr>
      <w:r>
        <w:rPr>
          <w:rFonts w:ascii="Open Sans" w:eastAsia="Open Sans" w:hAnsi="Open Sans" w:cs="Open Sans"/>
          <w:color w:val="000000"/>
          <w:sz w:val="22"/>
          <w:szCs w:val="22"/>
        </w:rPr>
        <w:t>The Board shall initially consist of no less than 2 (two) and no more than 12 (twelve) Directors, who will be the Board Representatives of the Founder Members (SECTION 5.2) and any Elected Board Representatives from other Members (SECTION 5.4). The maximum number of Directors may be set periodically at the discretion of the Board</w:t>
      </w:r>
      <w:r>
        <w:rPr>
          <w:rFonts w:ascii="Open Sans" w:eastAsia="Open Sans" w:hAnsi="Open Sans" w:cs="Open Sans"/>
        </w:rPr>
        <w:t>.</w:t>
      </w:r>
    </w:p>
    <w:p w14:paraId="67B4D9E6" w14:textId="77777777" w:rsidR="00D729E9" w:rsidRDefault="00D729E9">
      <w:pPr>
        <w:rPr>
          <w:rFonts w:ascii="Open Sans" w:eastAsia="Open Sans" w:hAnsi="Open Sans" w:cs="Open Sans"/>
          <w:sz w:val="22"/>
          <w:szCs w:val="22"/>
        </w:rPr>
      </w:pPr>
    </w:p>
    <w:p w14:paraId="2018324F" w14:textId="77777777" w:rsidR="00D729E9" w:rsidRDefault="000D0D10">
      <w:pPr>
        <w:pStyle w:val="Heading2"/>
        <w:spacing w:before="0"/>
        <w:rPr>
          <w:rFonts w:ascii="Open Sans" w:eastAsia="Open Sans" w:hAnsi="Open Sans" w:cs="Open Sans"/>
          <w:b/>
          <w:sz w:val="24"/>
          <w:szCs w:val="24"/>
        </w:rPr>
      </w:pPr>
      <w:bookmarkStart w:id="11" w:name="_heading=h.3rdcrjn" w:colFirst="0" w:colLast="0"/>
      <w:bookmarkEnd w:id="11"/>
      <w:r>
        <w:rPr>
          <w:rFonts w:ascii="Open Sans" w:eastAsia="Open Sans" w:hAnsi="Open Sans" w:cs="Open Sans"/>
          <w:b/>
          <w:sz w:val="24"/>
          <w:szCs w:val="24"/>
        </w:rPr>
        <w:t xml:space="preserve">SECTION 5.2 FOUNDING BOARD MEMBERS </w:t>
      </w:r>
    </w:p>
    <w:p w14:paraId="5B4ECDCD" w14:textId="77777777" w:rsidR="00D729E9" w:rsidRDefault="000D0D10">
      <w:pPr>
        <w:rPr>
          <w:rFonts w:ascii="Open Sans" w:eastAsia="Open Sans" w:hAnsi="Open Sans" w:cs="Open Sans"/>
          <w:color w:val="000000"/>
          <w:sz w:val="22"/>
          <w:szCs w:val="22"/>
        </w:rPr>
      </w:pPr>
      <w:r>
        <w:rPr>
          <w:rFonts w:ascii="Open Sans" w:eastAsia="Open Sans" w:hAnsi="Open Sans" w:cs="Open Sans"/>
          <w:color w:val="000000"/>
          <w:sz w:val="22"/>
          <w:szCs w:val="22"/>
        </w:rPr>
        <w:t>The Founders will have a permanent seat on the Board for as long as they hold membership in the Organization. If a Founder ends its membership with the Organization, the Founder’s Board seat may be converted to an Elected Board seat at the discretion of the Board.</w:t>
      </w:r>
    </w:p>
    <w:p w14:paraId="793A07C9" w14:textId="77777777" w:rsidR="00D729E9" w:rsidRDefault="00D729E9">
      <w:pPr>
        <w:rPr>
          <w:rFonts w:ascii="Open Sans" w:eastAsia="Open Sans" w:hAnsi="Open Sans" w:cs="Open Sans"/>
          <w:sz w:val="22"/>
          <w:szCs w:val="22"/>
        </w:rPr>
      </w:pPr>
    </w:p>
    <w:p w14:paraId="4249B3D0" w14:textId="77777777" w:rsidR="00D729E9" w:rsidRDefault="000D0D10">
      <w:pPr>
        <w:pStyle w:val="Heading2"/>
        <w:spacing w:before="0"/>
        <w:rPr>
          <w:rFonts w:ascii="Open Sans" w:eastAsia="Open Sans" w:hAnsi="Open Sans" w:cs="Open Sans"/>
          <w:b/>
          <w:sz w:val="24"/>
          <w:szCs w:val="24"/>
        </w:rPr>
      </w:pPr>
      <w:bookmarkStart w:id="12" w:name="_heading=h.26in1rg" w:colFirst="0" w:colLast="0"/>
      <w:bookmarkEnd w:id="12"/>
      <w:r>
        <w:rPr>
          <w:rFonts w:ascii="Open Sans" w:eastAsia="Open Sans" w:hAnsi="Open Sans" w:cs="Open Sans"/>
          <w:b/>
          <w:sz w:val="24"/>
          <w:szCs w:val="24"/>
        </w:rPr>
        <w:t xml:space="preserve">SECTION 5.3 APPOINTED AND ELECTED BOARD REPRESENTATIVES </w:t>
      </w:r>
    </w:p>
    <w:p w14:paraId="20840DE7" w14:textId="77777777" w:rsidR="00D729E9" w:rsidRDefault="000D0D10">
      <w:pPr>
        <w:rPr>
          <w:rFonts w:ascii="Open Sans" w:eastAsia="Open Sans" w:hAnsi="Open Sans" w:cs="Open Sans"/>
          <w:color w:val="000000"/>
          <w:sz w:val="22"/>
          <w:szCs w:val="22"/>
        </w:rPr>
      </w:pPr>
      <w:r>
        <w:rPr>
          <w:rFonts w:ascii="Open Sans" w:eastAsia="Open Sans" w:hAnsi="Open Sans" w:cs="Open Sans"/>
          <w:color w:val="000000"/>
          <w:sz w:val="22"/>
          <w:szCs w:val="22"/>
        </w:rPr>
        <w:t>Board Representatives of the Founders will hold office from the time of their appointment by the Member company, until the resignation, removal, or termination of company Membership in accordance with these Bylaws. In the event of resignation or removal of a Founder Board Representative, the Founder may appoint another Board Representative to hold office in their designated Board seat.</w:t>
      </w:r>
    </w:p>
    <w:p w14:paraId="05161A82" w14:textId="77777777" w:rsidR="00D729E9" w:rsidRDefault="00D729E9">
      <w:pPr>
        <w:rPr>
          <w:rFonts w:ascii="Open Sans" w:eastAsia="Open Sans" w:hAnsi="Open Sans" w:cs="Open Sans"/>
          <w:color w:val="000000"/>
          <w:sz w:val="22"/>
          <w:szCs w:val="22"/>
        </w:rPr>
      </w:pPr>
    </w:p>
    <w:p w14:paraId="3C039A8F" w14:textId="77777777" w:rsidR="00D729E9" w:rsidRDefault="000D0D10">
      <w:pPr>
        <w:rPr>
          <w:rFonts w:ascii="Open Sans" w:eastAsia="Open Sans" w:hAnsi="Open Sans" w:cs="Open Sans"/>
          <w:color w:val="000000"/>
          <w:sz w:val="22"/>
          <w:szCs w:val="22"/>
        </w:rPr>
      </w:pPr>
      <w:r>
        <w:rPr>
          <w:rFonts w:ascii="Open Sans" w:eastAsia="Open Sans" w:hAnsi="Open Sans" w:cs="Open Sans"/>
          <w:color w:val="000000"/>
          <w:sz w:val="22"/>
          <w:szCs w:val="22"/>
        </w:rPr>
        <w:t xml:space="preserve">Elected Board Representatives will serve a 2-year term. No more than half (1/2) of the Elected seats shall be open for election in any given year. An election for the first elected seat(s) shall take place within six (6) months of incorporation of the Organization. The Board shall determine (prior to the first election and then onwards annually) how many Elected seats are open each year. Board Representatives for the Elected seats are elected as follows: </w:t>
      </w:r>
    </w:p>
    <w:p w14:paraId="714D35AA" w14:textId="77777777" w:rsidR="00D729E9" w:rsidRDefault="00D729E9">
      <w:pPr>
        <w:rPr>
          <w:rFonts w:ascii="Open Sans" w:eastAsia="Open Sans" w:hAnsi="Open Sans" w:cs="Open Sans"/>
          <w:color w:val="000000"/>
          <w:sz w:val="22"/>
          <w:szCs w:val="22"/>
        </w:rPr>
      </w:pPr>
    </w:p>
    <w:p w14:paraId="3A10B32B" w14:textId="77777777" w:rsidR="00D729E9" w:rsidRDefault="000D0D10">
      <w:pPr>
        <w:numPr>
          <w:ilvl w:val="0"/>
          <w:numId w:val="2"/>
        </w:numPr>
        <w:pBdr>
          <w:top w:val="nil"/>
          <w:left w:val="nil"/>
          <w:bottom w:val="nil"/>
          <w:right w:val="nil"/>
          <w:between w:val="nil"/>
        </w:pBdr>
        <w:rPr>
          <w:rFonts w:ascii="Open Sans" w:eastAsia="Open Sans" w:hAnsi="Open Sans" w:cs="Open Sans"/>
          <w:color w:val="000000"/>
          <w:sz w:val="22"/>
          <w:szCs w:val="22"/>
        </w:rPr>
      </w:pPr>
      <w:r>
        <w:rPr>
          <w:rFonts w:ascii="Open Sans" w:eastAsia="Open Sans" w:hAnsi="Open Sans" w:cs="Open Sans"/>
          <w:color w:val="000000"/>
          <w:sz w:val="22"/>
          <w:szCs w:val="22"/>
        </w:rPr>
        <w:t xml:space="preserve">any Principal Member, who is not a Founder, may nominate a representative for election to the Board during a nomination period of no less than 21 days following the sending of a nomination notice to all Principal Members; </w:t>
      </w:r>
    </w:p>
    <w:p w14:paraId="2DB64E91" w14:textId="77777777" w:rsidR="00D729E9" w:rsidRDefault="000D0D10">
      <w:pPr>
        <w:numPr>
          <w:ilvl w:val="0"/>
          <w:numId w:val="2"/>
        </w:numPr>
        <w:pBdr>
          <w:top w:val="nil"/>
          <w:left w:val="nil"/>
          <w:bottom w:val="nil"/>
          <w:right w:val="nil"/>
          <w:between w:val="nil"/>
        </w:pBdr>
        <w:rPr>
          <w:rFonts w:ascii="Open Sans" w:eastAsia="Open Sans" w:hAnsi="Open Sans" w:cs="Open Sans"/>
          <w:color w:val="000000"/>
          <w:sz w:val="22"/>
          <w:szCs w:val="22"/>
        </w:rPr>
      </w:pPr>
      <w:r>
        <w:rPr>
          <w:rFonts w:ascii="Open Sans" w:eastAsia="Open Sans" w:hAnsi="Open Sans" w:cs="Open Sans"/>
          <w:color w:val="000000"/>
          <w:sz w:val="22"/>
          <w:szCs w:val="22"/>
        </w:rPr>
        <w:t>all nominees shall be provided a reasonable opportunity to communicate to the Principal Members the nominee’s qualifications and the reasons for their candidacy;</w:t>
      </w:r>
    </w:p>
    <w:p w14:paraId="45F0D144" w14:textId="77777777" w:rsidR="00D729E9" w:rsidRDefault="000D0D10">
      <w:pPr>
        <w:numPr>
          <w:ilvl w:val="0"/>
          <w:numId w:val="2"/>
        </w:numPr>
        <w:pBdr>
          <w:top w:val="nil"/>
          <w:left w:val="nil"/>
          <w:bottom w:val="nil"/>
          <w:right w:val="nil"/>
          <w:between w:val="nil"/>
        </w:pBdr>
        <w:rPr>
          <w:rFonts w:ascii="Open Sans" w:eastAsia="Open Sans" w:hAnsi="Open Sans" w:cs="Open Sans"/>
          <w:color w:val="000000"/>
          <w:sz w:val="22"/>
          <w:szCs w:val="22"/>
        </w:rPr>
      </w:pPr>
      <w:r>
        <w:rPr>
          <w:rFonts w:ascii="Open Sans" w:eastAsia="Open Sans" w:hAnsi="Open Sans" w:cs="Open Sans"/>
          <w:color w:val="000000"/>
          <w:sz w:val="22"/>
          <w:szCs w:val="22"/>
        </w:rPr>
        <w:t xml:space="preserve">the Board election ballot shall be conducted anonymously by the Chairman online over a period of no less than 2 weeks; </w:t>
      </w:r>
    </w:p>
    <w:p w14:paraId="4298E735" w14:textId="77777777" w:rsidR="00D729E9" w:rsidRDefault="000D0D10">
      <w:pPr>
        <w:numPr>
          <w:ilvl w:val="0"/>
          <w:numId w:val="2"/>
        </w:numPr>
        <w:pBdr>
          <w:top w:val="nil"/>
          <w:left w:val="nil"/>
          <w:bottom w:val="nil"/>
          <w:right w:val="nil"/>
          <w:between w:val="nil"/>
        </w:pBdr>
        <w:rPr>
          <w:rFonts w:ascii="Open Sans" w:eastAsia="Open Sans" w:hAnsi="Open Sans" w:cs="Open Sans"/>
          <w:color w:val="000000"/>
          <w:sz w:val="22"/>
          <w:szCs w:val="22"/>
        </w:rPr>
      </w:pPr>
      <w:r>
        <w:rPr>
          <w:rFonts w:ascii="Open Sans" w:eastAsia="Open Sans" w:hAnsi="Open Sans" w:cs="Open Sans"/>
          <w:color w:val="000000"/>
          <w:sz w:val="22"/>
          <w:szCs w:val="22"/>
        </w:rPr>
        <w:t>all Principal Members may participate in all Board elections, selecting a number of nominees on the ballot up to the number of open seats, or abstaining.</w:t>
      </w:r>
    </w:p>
    <w:p w14:paraId="7EEABD5C" w14:textId="77777777" w:rsidR="00D729E9" w:rsidRDefault="000D0D10">
      <w:pPr>
        <w:numPr>
          <w:ilvl w:val="0"/>
          <w:numId w:val="2"/>
        </w:numPr>
        <w:pBdr>
          <w:top w:val="nil"/>
          <w:left w:val="nil"/>
          <w:bottom w:val="nil"/>
          <w:right w:val="nil"/>
          <w:between w:val="nil"/>
        </w:pBdr>
        <w:rPr>
          <w:rFonts w:ascii="Open Sans" w:eastAsia="Open Sans" w:hAnsi="Open Sans" w:cs="Open Sans"/>
          <w:color w:val="000000"/>
          <w:sz w:val="22"/>
          <w:szCs w:val="22"/>
        </w:rPr>
      </w:pPr>
      <w:r>
        <w:rPr>
          <w:rFonts w:ascii="Open Sans" w:eastAsia="Open Sans" w:hAnsi="Open Sans" w:cs="Open Sans"/>
          <w:color w:val="000000"/>
          <w:sz w:val="22"/>
          <w:szCs w:val="22"/>
        </w:rPr>
        <w:t xml:space="preserve">the nominees that receive the most votes cast are elected as Board Representatives; </w:t>
      </w:r>
    </w:p>
    <w:p w14:paraId="0E6F5BD9" w14:textId="77777777" w:rsidR="00D729E9" w:rsidRDefault="000D0D10">
      <w:pPr>
        <w:numPr>
          <w:ilvl w:val="0"/>
          <w:numId w:val="2"/>
        </w:numPr>
        <w:pBdr>
          <w:top w:val="nil"/>
          <w:left w:val="nil"/>
          <w:bottom w:val="nil"/>
          <w:right w:val="nil"/>
          <w:between w:val="nil"/>
        </w:pBdr>
        <w:rPr>
          <w:rFonts w:ascii="Open Sans" w:eastAsia="Open Sans" w:hAnsi="Open Sans" w:cs="Open Sans"/>
          <w:color w:val="000000"/>
          <w:sz w:val="22"/>
          <w:szCs w:val="22"/>
        </w:rPr>
      </w:pPr>
      <w:r>
        <w:rPr>
          <w:rFonts w:ascii="Open Sans" w:eastAsia="Open Sans" w:hAnsi="Open Sans" w:cs="Open Sans"/>
          <w:color w:val="000000"/>
          <w:sz w:val="22"/>
          <w:szCs w:val="22"/>
        </w:rPr>
        <w:t>in the event of a tie between nominees for an open seat(s), an additional tie-breaker ballot will be held between the tying candidates.</w:t>
      </w:r>
    </w:p>
    <w:p w14:paraId="61235D2F" w14:textId="77777777" w:rsidR="00D729E9" w:rsidRDefault="00D729E9">
      <w:pPr>
        <w:pBdr>
          <w:top w:val="nil"/>
          <w:left w:val="nil"/>
          <w:bottom w:val="nil"/>
          <w:right w:val="nil"/>
          <w:between w:val="nil"/>
        </w:pBdr>
        <w:rPr>
          <w:color w:val="000000"/>
          <w:sz w:val="22"/>
          <w:szCs w:val="22"/>
        </w:rPr>
      </w:pPr>
    </w:p>
    <w:p w14:paraId="24BACD9C" w14:textId="77777777" w:rsidR="00D729E9" w:rsidRDefault="000D0D10">
      <w:pPr>
        <w:pBdr>
          <w:top w:val="nil"/>
          <w:left w:val="nil"/>
          <w:bottom w:val="nil"/>
          <w:right w:val="nil"/>
          <w:between w:val="nil"/>
        </w:pBdr>
        <w:rPr>
          <w:rFonts w:ascii="Open Sans" w:eastAsia="Open Sans" w:hAnsi="Open Sans" w:cs="Open Sans"/>
          <w:color w:val="000000"/>
          <w:sz w:val="22"/>
          <w:szCs w:val="22"/>
        </w:rPr>
      </w:pPr>
      <w:r>
        <w:rPr>
          <w:rFonts w:ascii="Open Sans" w:eastAsia="Open Sans" w:hAnsi="Open Sans" w:cs="Open Sans"/>
          <w:color w:val="000000"/>
          <w:sz w:val="22"/>
          <w:szCs w:val="22"/>
        </w:rPr>
        <w:t>The ballot will have a quorum requirement of at least 20% of Principal Members voting or abstaining. If quorum requirements are not met, then the ballot shall be rerun.</w:t>
      </w:r>
    </w:p>
    <w:p w14:paraId="2D6EA4FA" w14:textId="77777777" w:rsidR="00D729E9" w:rsidRDefault="00D729E9">
      <w:pPr>
        <w:rPr>
          <w:rFonts w:ascii="Open Sans" w:eastAsia="Open Sans" w:hAnsi="Open Sans" w:cs="Open Sans"/>
          <w:color w:val="FF0000"/>
          <w:sz w:val="22"/>
          <w:szCs w:val="22"/>
        </w:rPr>
      </w:pPr>
    </w:p>
    <w:p w14:paraId="08BBD35B" w14:textId="77777777" w:rsidR="00D729E9" w:rsidRDefault="000D0D10">
      <w:pPr>
        <w:pStyle w:val="Heading2"/>
        <w:spacing w:before="0"/>
        <w:rPr>
          <w:rFonts w:ascii="Open Sans" w:eastAsia="Open Sans" w:hAnsi="Open Sans" w:cs="Open Sans"/>
          <w:b/>
          <w:sz w:val="24"/>
          <w:szCs w:val="24"/>
        </w:rPr>
      </w:pPr>
      <w:bookmarkStart w:id="13" w:name="_heading=h.lnxbz9" w:colFirst="0" w:colLast="0"/>
      <w:bookmarkEnd w:id="13"/>
      <w:r>
        <w:rPr>
          <w:rFonts w:ascii="Open Sans" w:eastAsia="Open Sans" w:hAnsi="Open Sans" w:cs="Open Sans"/>
          <w:b/>
          <w:sz w:val="24"/>
          <w:szCs w:val="24"/>
        </w:rPr>
        <w:t xml:space="preserve">SECTION 5.4 GENERAL POWERS </w:t>
      </w:r>
    </w:p>
    <w:p w14:paraId="28A7F6F1"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Subject to the provisions of these Bylaws, the business activities and affairs of this Organization shall be conducted, and all powers shall be exercised by or under the direction of the Board. The Board may exercise all powers of the Organization and do all such lawful acts and things as are not by statute or by the Certificate of Incorporation or by these Bylaws directed or required to be exercised or done by the Members. </w:t>
      </w:r>
    </w:p>
    <w:p w14:paraId="4EB94DD2" w14:textId="77777777" w:rsidR="00D729E9" w:rsidRDefault="00D729E9">
      <w:pPr>
        <w:rPr>
          <w:rFonts w:ascii="Open Sans" w:eastAsia="Open Sans" w:hAnsi="Open Sans" w:cs="Open Sans"/>
          <w:sz w:val="22"/>
          <w:szCs w:val="22"/>
        </w:rPr>
      </w:pPr>
    </w:p>
    <w:p w14:paraId="35EB5C10" w14:textId="77777777" w:rsidR="00D729E9" w:rsidRDefault="000D0D10">
      <w:pPr>
        <w:pStyle w:val="Heading2"/>
        <w:spacing w:before="0"/>
        <w:rPr>
          <w:rFonts w:ascii="Open Sans" w:eastAsia="Open Sans" w:hAnsi="Open Sans" w:cs="Open Sans"/>
          <w:b/>
          <w:sz w:val="24"/>
          <w:szCs w:val="24"/>
        </w:rPr>
      </w:pPr>
      <w:bookmarkStart w:id="14" w:name="_heading=h.35nkun2" w:colFirst="0" w:colLast="0"/>
      <w:bookmarkEnd w:id="14"/>
      <w:r>
        <w:rPr>
          <w:rFonts w:ascii="Open Sans" w:eastAsia="Open Sans" w:hAnsi="Open Sans" w:cs="Open Sans"/>
          <w:b/>
          <w:sz w:val="24"/>
          <w:szCs w:val="24"/>
        </w:rPr>
        <w:t xml:space="preserve">SECTION 5.5 DUTIES </w:t>
      </w:r>
    </w:p>
    <w:p w14:paraId="2137A56F"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It shall be the duty of the Board to: </w:t>
      </w:r>
    </w:p>
    <w:p w14:paraId="6ED26212" w14:textId="77777777" w:rsidR="00D729E9" w:rsidRDefault="000D0D10">
      <w:pPr>
        <w:spacing w:before="280" w:after="280"/>
        <w:ind w:left="360"/>
        <w:rPr>
          <w:rFonts w:ascii="Open Sans" w:eastAsia="Open Sans" w:hAnsi="Open Sans" w:cs="Open Sans"/>
          <w:sz w:val="22"/>
          <w:szCs w:val="22"/>
        </w:rPr>
      </w:pPr>
      <w:r>
        <w:rPr>
          <w:rFonts w:ascii="Open Sans" w:eastAsia="Open Sans" w:hAnsi="Open Sans" w:cs="Open Sans"/>
          <w:sz w:val="22"/>
          <w:szCs w:val="22"/>
        </w:rPr>
        <w:t xml:space="preserve">a)  Perform any and all duties imposed on them collectively or individually by law, or by these Bylaws; </w:t>
      </w:r>
    </w:p>
    <w:p w14:paraId="18094913" w14:textId="77777777" w:rsidR="00D729E9" w:rsidRDefault="000D0D10">
      <w:pPr>
        <w:spacing w:before="280" w:after="280"/>
        <w:ind w:left="360"/>
        <w:rPr>
          <w:rFonts w:ascii="Open Sans" w:eastAsia="Open Sans" w:hAnsi="Open Sans" w:cs="Open Sans"/>
          <w:sz w:val="22"/>
          <w:szCs w:val="22"/>
        </w:rPr>
      </w:pPr>
      <w:r>
        <w:rPr>
          <w:rFonts w:ascii="Open Sans" w:eastAsia="Open Sans" w:hAnsi="Open Sans" w:cs="Open Sans"/>
          <w:sz w:val="22"/>
          <w:szCs w:val="22"/>
        </w:rPr>
        <w:t xml:space="preserve">b)  Appoint and remove, employ and discharge, and, except as otherwise provided in these Bylaws, prescribe the duties and fix the compensation, if any, of all officers, agents and employees of the Organization; </w:t>
      </w:r>
    </w:p>
    <w:p w14:paraId="37450D2F" w14:textId="77777777" w:rsidR="00D729E9" w:rsidRDefault="000D0D10">
      <w:pPr>
        <w:spacing w:before="280" w:after="280"/>
        <w:ind w:left="360"/>
        <w:rPr>
          <w:rFonts w:ascii="Open Sans" w:eastAsia="Open Sans" w:hAnsi="Open Sans" w:cs="Open Sans"/>
          <w:sz w:val="22"/>
          <w:szCs w:val="22"/>
        </w:rPr>
      </w:pPr>
      <w:r>
        <w:rPr>
          <w:rFonts w:ascii="Open Sans" w:eastAsia="Open Sans" w:hAnsi="Open Sans" w:cs="Open Sans"/>
          <w:sz w:val="22"/>
          <w:szCs w:val="22"/>
        </w:rPr>
        <w:t xml:space="preserve">c)  Supervise all officers, agents and employees of the Organization to assure that their duties are performed properly; </w:t>
      </w:r>
    </w:p>
    <w:p w14:paraId="6F178F26" w14:textId="77777777" w:rsidR="00D729E9" w:rsidRDefault="000D0D10">
      <w:pPr>
        <w:spacing w:before="280" w:after="280"/>
        <w:ind w:left="360"/>
        <w:rPr>
          <w:rFonts w:ascii="Open Sans" w:eastAsia="Open Sans" w:hAnsi="Open Sans" w:cs="Open Sans"/>
          <w:sz w:val="22"/>
          <w:szCs w:val="22"/>
        </w:rPr>
      </w:pPr>
      <w:r>
        <w:rPr>
          <w:rFonts w:ascii="Open Sans" w:eastAsia="Open Sans" w:hAnsi="Open Sans" w:cs="Open Sans"/>
          <w:sz w:val="22"/>
          <w:szCs w:val="22"/>
        </w:rPr>
        <w:t xml:space="preserve">d)  Meet at such times and places as required by these Bylaws; </w:t>
      </w:r>
    </w:p>
    <w:p w14:paraId="75DBA527" w14:textId="77777777" w:rsidR="00D729E9" w:rsidRDefault="000D0D10">
      <w:pPr>
        <w:pBdr>
          <w:top w:val="nil"/>
          <w:left w:val="nil"/>
          <w:bottom w:val="nil"/>
          <w:right w:val="nil"/>
          <w:between w:val="nil"/>
        </w:pBdr>
        <w:ind w:left="360"/>
        <w:rPr>
          <w:rFonts w:ascii="Open Sans" w:eastAsia="Open Sans" w:hAnsi="Open Sans" w:cs="Open Sans"/>
          <w:color w:val="000000"/>
          <w:sz w:val="22"/>
          <w:szCs w:val="22"/>
        </w:rPr>
      </w:pPr>
      <w:r>
        <w:rPr>
          <w:rFonts w:ascii="Open Sans" w:eastAsia="Open Sans" w:hAnsi="Open Sans" w:cs="Open Sans"/>
          <w:color w:val="000000"/>
          <w:sz w:val="22"/>
          <w:szCs w:val="22"/>
        </w:rPr>
        <w:t xml:space="preserve">e)  Register their addresses with the Board Chairman of the Organization; </w:t>
      </w:r>
    </w:p>
    <w:p w14:paraId="065BCF38" w14:textId="77777777" w:rsidR="00D729E9" w:rsidRDefault="00D729E9">
      <w:pPr>
        <w:pBdr>
          <w:top w:val="nil"/>
          <w:left w:val="nil"/>
          <w:bottom w:val="nil"/>
          <w:right w:val="nil"/>
          <w:between w:val="nil"/>
        </w:pBdr>
        <w:ind w:left="360"/>
        <w:rPr>
          <w:rFonts w:ascii="Open Sans" w:eastAsia="Open Sans" w:hAnsi="Open Sans" w:cs="Open Sans"/>
          <w:sz w:val="22"/>
          <w:szCs w:val="22"/>
        </w:rPr>
      </w:pPr>
    </w:p>
    <w:p w14:paraId="0B29492D" w14:textId="77777777" w:rsidR="00D729E9" w:rsidRDefault="000D0D10">
      <w:pPr>
        <w:pBdr>
          <w:top w:val="nil"/>
          <w:left w:val="nil"/>
          <w:bottom w:val="nil"/>
          <w:right w:val="nil"/>
          <w:between w:val="nil"/>
        </w:pBdr>
        <w:ind w:left="360"/>
        <w:rPr>
          <w:rFonts w:ascii="Open Sans" w:eastAsia="Open Sans" w:hAnsi="Open Sans" w:cs="Open Sans"/>
          <w:color w:val="000000"/>
          <w:sz w:val="22"/>
          <w:szCs w:val="22"/>
        </w:rPr>
      </w:pPr>
      <w:r>
        <w:rPr>
          <w:rFonts w:ascii="Open Sans" w:eastAsia="Open Sans" w:hAnsi="Open Sans" w:cs="Open Sans"/>
          <w:color w:val="000000"/>
          <w:sz w:val="22"/>
          <w:szCs w:val="22"/>
        </w:rPr>
        <w:t xml:space="preserve">f)  Elect annually a Chairman to preside over the Board meetings or to take such action as may be agreed upon by the Board (subject to SECTION 5.7); </w:t>
      </w:r>
    </w:p>
    <w:p w14:paraId="49E8EECE" w14:textId="77777777" w:rsidR="00D729E9" w:rsidRDefault="000D0D10">
      <w:pPr>
        <w:spacing w:before="280" w:after="280"/>
        <w:ind w:left="360"/>
        <w:rPr>
          <w:rFonts w:ascii="Open Sans" w:eastAsia="Open Sans" w:hAnsi="Open Sans" w:cs="Open Sans"/>
          <w:sz w:val="22"/>
          <w:szCs w:val="22"/>
        </w:rPr>
      </w:pPr>
      <w:r>
        <w:rPr>
          <w:rFonts w:ascii="Open Sans" w:eastAsia="Open Sans" w:hAnsi="Open Sans" w:cs="Open Sans"/>
          <w:sz w:val="22"/>
          <w:szCs w:val="22"/>
        </w:rPr>
        <w:t xml:space="preserve">g)  Form, supervise, and dissolve Working Groups and Committees (as defined in ARTICLE 9), as appropriate to conduct the work of the Organization; </w:t>
      </w:r>
    </w:p>
    <w:p w14:paraId="081E3C2A" w14:textId="77777777" w:rsidR="00D729E9" w:rsidRDefault="000D0D10">
      <w:pPr>
        <w:spacing w:before="280" w:after="280"/>
        <w:ind w:left="360"/>
        <w:rPr>
          <w:rFonts w:ascii="Open Sans" w:eastAsia="Open Sans" w:hAnsi="Open Sans" w:cs="Open Sans"/>
          <w:sz w:val="22"/>
          <w:szCs w:val="22"/>
        </w:rPr>
      </w:pPr>
      <w:r>
        <w:rPr>
          <w:rFonts w:ascii="Open Sans" w:eastAsia="Open Sans" w:hAnsi="Open Sans" w:cs="Open Sans"/>
          <w:sz w:val="22"/>
          <w:szCs w:val="22"/>
        </w:rPr>
        <w:t xml:space="preserve">h)  Resolve issues that are brought forward to the Board by the Organization or membership; </w:t>
      </w:r>
    </w:p>
    <w:p w14:paraId="0AF6DD3F" w14:textId="77777777" w:rsidR="00D729E9" w:rsidRDefault="000D0D10">
      <w:pPr>
        <w:spacing w:before="280" w:after="280"/>
        <w:ind w:left="360"/>
        <w:rPr>
          <w:rFonts w:ascii="Open Sans" w:eastAsia="Open Sans" w:hAnsi="Open Sans" w:cs="Open Sans"/>
          <w:sz w:val="22"/>
          <w:szCs w:val="22"/>
        </w:rPr>
      </w:pPr>
      <w:r>
        <w:rPr>
          <w:rFonts w:ascii="Open Sans" w:eastAsia="Open Sans" w:hAnsi="Open Sans" w:cs="Open Sans"/>
          <w:sz w:val="22"/>
          <w:szCs w:val="22"/>
        </w:rPr>
        <w:t xml:space="preserve">i)  Consider for approval or rejection any work product, public statement, or similar public materials concerning the business and technical activities of the Organization prior to making such materials public; </w:t>
      </w:r>
    </w:p>
    <w:p w14:paraId="3B926007" w14:textId="77777777" w:rsidR="00D729E9" w:rsidRDefault="000D0D10">
      <w:pPr>
        <w:spacing w:before="280" w:after="280"/>
        <w:ind w:left="360"/>
        <w:rPr>
          <w:rFonts w:ascii="Open Sans" w:eastAsia="Open Sans" w:hAnsi="Open Sans" w:cs="Open Sans"/>
          <w:sz w:val="22"/>
          <w:szCs w:val="22"/>
        </w:rPr>
      </w:pPr>
      <w:r>
        <w:rPr>
          <w:rFonts w:ascii="Open Sans" w:eastAsia="Open Sans" w:hAnsi="Open Sans" w:cs="Open Sans"/>
          <w:sz w:val="22"/>
          <w:szCs w:val="22"/>
        </w:rPr>
        <w:t xml:space="preserve">j)  Consider for approval or rejection the Organization’s annual budget. If the annual budget is not approved at the start of each calendar year, the Organization shall operate based on the prior yearly budget, to the extent practical, until an annual budget is approved; </w:t>
      </w:r>
    </w:p>
    <w:p w14:paraId="797AB179" w14:textId="77777777" w:rsidR="00D729E9" w:rsidRDefault="000D0D10">
      <w:pPr>
        <w:spacing w:before="280" w:after="280"/>
        <w:ind w:left="360"/>
        <w:rPr>
          <w:rFonts w:ascii="Open Sans" w:eastAsia="Open Sans" w:hAnsi="Open Sans" w:cs="Open Sans"/>
          <w:sz w:val="22"/>
          <w:szCs w:val="22"/>
        </w:rPr>
      </w:pPr>
      <w:r>
        <w:rPr>
          <w:rFonts w:ascii="Open Sans" w:eastAsia="Open Sans" w:hAnsi="Open Sans" w:cs="Open Sans"/>
          <w:sz w:val="22"/>
          <w:szCs w:val="22"/>
        </w:rPr>
        <w:t xml:space="preserve">k)  Establish or revise membership classes and the rights and privileges of the various classes of Members; </w:t>
      </w:r>
    </w:p>
    <w:p w14:paraId="72F7735A" w14:textId="77777777" w:rsidR="00D729E9" w:rsidRDefault="000D0D10">
      <w:pPr>
        <w:spacing w:before="280" w:after="280"/>
        <w:ind w:left="360"/>
        <w:rPr>
          <w:rFonts w:ascii="Open Sans" w:eastAsia="Open Sans" w:hAnsi="Open Sans" w:cs="Open Sans"/>
          <w:sz w:val="22"/>
          <w:szCs w:val="22"/>
        </w:rPr>
      </w:pPr>
      <w:r>
        <w:rPr>
          <w:rFonts w:ascii="Open Sans" w:eastAsia="Open Sans" w:hAnsi="Open Sans" w:cs="Open Sans"/>
          <w:sz w:val="22"/>
          <w:szCs w:val="22"/>
        </w:rPr>
        <w:t>l)  Establish annual dues for the various classes of Members;</w:t>
      </w:r>
    </w:p>
    <w:p w14:paraId="1A114267" w14:textId="77777777" w:rsidR="00D729E9" w:rsidRDefault="000D0D10">
      <w:pPr>
        <w:spacing w:before="280" w:after="280"/>
        <w:ind w:left="360"/>
        <w:rPr>
          <w:rFonts w:ascii="Open Sans" w:eastAsia="Open Sans" w:hAnsi="Open Sans" w:cs="Open Sans"/>
          <w:sz w:val="22"/>
          <w:szCs w:val="22"/>
        </w:rPr>
      </w:pPr>
      <w:r>
        <w:rPr>
          <w:rFonts w:ascii="Open Sans" w:eastAsia="Open Sans" w:hAnsi="Open Sans" w:cs="Open Sans"/>
          <w:sz w:val="22"/>
          <w:szCs w:val="22"/>
        </w:rPr>
        <w:t xml:space="preserve">m)  Make a yearly evaluation of the Organization’s fulfillment of its industry value and purpose and the need to continue the existence of the Organization going forward; </w:t>
      </w:r>
    </w:p>
    <w:p w14:paraId="232D22E4" w14:textId="77777777" w:rsidR="00D729E9" w:rsidRDefault="000D0D10">
      <w:pPr>
        <w:spacing w:before="280" w:after="280"/>
        <w:ind w:left="360"/>
        <w:rPr>
          <w:rFonts w:ascii="Open Sans" w:eastAsia="Open Sans" w:hAnsi="Open Sans" w:cs="Open Sans"/>
          <w:sz w:val="22"/>
          <w:szCs w:val="22"/>
        </w:rPr>
      </w:pPr>
      <w:r>
        <w:rPr>
          <w:rFonts w:ascii="Open Sans" w:eastAsia="Open Sans" w:hAnsi="Open Sans" w:cs="Open Sans"/>
          <w:sz w:val="22"/>
          <w:szCs w:val="22"/>
        </w:rPr>
        <w:t xml:space="preserve">n)  Adopt and modify the Bylaws per </w:t>
      </w:r>
      <w:hyperlink w:anchor="_heading=h.pkwqa1">
        <w:r>
          <w:rPr>
            <w:rFonts w:ascii="Open Sans" w:eastAsia="Open Sans" w:hAnsi="Open Sans" w:cs="Open Sans"/>
            <w:sz w:val="22"/>
            <w:szCs w:val="22"/>
          </w:rPr>
          <w:t>SECTION 5.17 BOARD ACTION</w:t>
        </w:r>
      </w:hyperlink>
      <w:r>
        <w:rPr>
          <w:rFonts w:ascii="Open Sans" w:eastAsia="Open Sans" w:hAnsi="Open Sans" w:cs="Open Sans"/>
          <w:sz w:val="22"/>
          <w:szCs w:val="22"/>
        </w:rPr>
        <w:t xml:space="preserve">; </w:t>
      </w:r>
    </w:p>
    <w:p w14:paraId="15A04485" w14:textId="77777777" w:rsidR="00D729E9" w:rsidRDefault="000D0D10">
      <w:pPr>
        <w:spacing w:before="280" w:after="280"/>
        <w:ind w:left="360"/>
        <w:rPr>
          <w:rFonts w:ascii="Open Sans" w:eastAsia="Open Sans" w:hAnsi="Open Sans" w:cs="Open Sans"/>
          <w:sz w:val="22"/>
          <w:szCs w:val="22"/>
        </w:rPr>
      </w:pPr>
      <w:r>
        <w:rPr>
          <w:rFonts w:ascii="Open Sans" w:eastAsia="Open Sans" w:hAnsi="Open Sans" w:cs="Open Sans"/>
          <w:sz w:val="22"/>
          <w:szCs w:val="22"/>
        </w:rPr>
        <w:t xml:space="preserve">o)  Adopt procedures to govern operations of Committees as set forth in ARTICLE 9 and appoint chairpersons to Committees; </w:t>
      </w:r>
    </w:p>
    <w:p w14:paraId="407164EE" w14:textId="77777777" w:rsidR="00D729E9" w:rsidRDefault="000D0D10">
      <w:pPr>
        <w:spacing w:before="280" w:after="280"/>
        <w:ind w:left="360"/>
        <w:rPr>
          <w:rFonts w:ascii="Open Sans" w:eastAsia="Open Sans" w:hAnsi="Open Sans" w:cs="Open Sans"/>
          <w:sz w:val="22"/>
          <w:szCs w:val="22"/>
        </w:rPr>
      </w:pPr>
      <w:r>
        <w:rPr>
          <w:rFonts w:ascii="Open Sans" w:eastAsia="Open Sans" w:hAnsi="Open Sans" w:cs="Open Sans"/>
          <w:sz w:val="22"/>
          <w:szCs w:val="22"/>
        </w:rPr>
        <w:t xml:space="preserve">p)  Adopt and modify the Membership Agreement and its Attachments (subject to ARTICLE 12);      </w:t>
      </w:r>
    </w:p>
    <w:p w14:paraId="5939C44B" w14:textId="77777777" w:rsidR="00D729E9" w:rsidRDefault="000D0D10">
      <w:pPr>
        <w:spacing w:before="280" w:after="280"/>
        <w:ind w:left="360"/>
        <w:rPr>
          <w:rFonts w:ascii="Open Sans" w:eastAsia="Open Sans" w:hAnsi="Open Sans" w:cs="Open Sans"/>
          <w:sz w:val="22"/>
          <w:szCs w:val="22"/>
        </w:rPr>
      </w:pPr>
      <w:r>
        <w:rPr>
          <w:rFonts w:ascii="Open Sans" w:eastAsia="Open Sans" w:hAnsi="Open Sans" w:cs="Open Sans"/>
          <w:sz w:val="22"/>
          <w:szCs w:val="22"/>
        </w:rPr>
        <w:t xml:space="preserve">q)  Ensure secretariat functions are sufficiently staffed, supported, and performed; and </w:t>
      </w:r>
    </w:p>
    <w:p w14:paraId="182C562D" w14:textId="77777777" w:rsidR="00D729E9" w:rsidRDefault="000D0D10">
      <w:pPr>
        <w:spacing w:before="280" w:after="280"/>
        <w:ind w:left="360"/>
        <w:rPr>
          <w:rFonts w:ascii="Open Sans" w:eastAsia="Open Sans" w:hAnsi="Open Sans" w:cs="Open Sans"/>
          <w:sz w:val="22"/>
          <w:szCs w:val="22"/>
        </w:rPr>
      </w:pPr>
      <w:r>
        <w:rPr>
          <w:rFonts w:ascii="Open Sans" w:eastAsia="Open Sans" w:hAnsi="Open Sans" w:cs="Open Sans"/>
          <w:sz w:val="22"/>
          <w:szCs w:val="22"/>
        </w:rPr>
        <w:t xml:space="preserve">r)  Other responsibilities as specified and approved by the Board. </w:t>
      </w:r>
    </w:p>
    <w:p w14:paraId="77F2C985" w14:textId="77777777" w:rsidR="00D729E9" w:rsidRDefault="000D0D10">
      <w:pPr>
        <w:pStyle w:val="Heading2"/>
        <w:spacing w:before="0"/>
        <w:rPr>
          <w:rFonts w:ascii="Open Sans" w:eastAsia="Open Sans" w:hAnsi="Open Sans" w:cs="Open Sans"/>
          <w:b/>
          <w:sz w:val="24"/>
          <w:szCs w:val="24"/>
        </w:rPr>
      </w:pPr>
      <w:bookmarkStart w:id="15" w:name="_heading=h.1ksv4uv" w:colFirst="0" w:colLast="0"/>
      <w:bookmarkEnd w:id="15"/>
      <w:r>
        <w:rPr>
          <w:rFonts w:ascii="Open Sans" w:eastAsia="Open Sans" w:hAnsi="Open Sans" w:cs="Open Sans"/>
          <w:b/>
          <w:sz w:val="24"/>
          <w:szCs w:val="24"/>
        </w:rPr>
        <w:t xml:space="preserve">SECTION 5.6 QUALIFICATION OF DIRECTORS </w:t>
      </w:r>
    </w:p>
    <w:p w14:paraId="3829F6F7"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Directors shall be employees of a Member organization. No Member may have more than one (1) Representative on the Board.  </w:t>
      </w:r>
    </w:p>
    <w:p w14:paraId="3CF4411D" w14:textId="77777777" w:rsidR="00D729E9" w:rsidRDefault="00D729E9">
      <w:pPr>
        <w:pBdr>
          <w:top w:val="nil"/>
          <w:left w:val="nil"/>
          <w:bottom w:val="nil"/>
          <w:right w:val="nil"/>
          <w:between w:val="nil"/>
        </w:pBdr>
        <w:rPr>
          <w:rFonts w:ascii="Open Sans" w:eastAsia="Open Sans" w:hAnsi="Open Sans" w:cs="Open Sans"/>
        </w:rPr>
      </w:pPr>
    </w:p>
    <w:p w14:paraId="0172D825" w14:textId="77777777" w:rsidR="00D729E9" w:rsidRDefault="000D0D10">
      <w:pPr>
        <w:pStyle w:val="Heading2"/>
        <w:spacing w:before="0"/>
        <w:rPr>
          <w:rFonts w:ascii="Open Sans" w:eastAsia="Open Sans" w:hAnsi="Open Sans" w:cs="Open Sans"/>
          <w:b/>
          <w:sz w:val="24"/>
          <w:szCs w:val="24"/>
        </w:rPr>
      </w:pPr>
      <w:bookmarkStart w:id="16" w:name="_heading=h.44sinio" w:colFirst="0" w:colLast="0"/>
      <w:bookmarkEnd w:id="16"/>
      <w:r>
        <w:rPr>
          <w:rFonts w:ascii="Open Sans" w:eastAsia="Open Sans" w:hAnsi="Open Sans" w:cs="Open Sans"/>
          <w:b/>
          <w:sz w:val="24"/>
          <w:szCs w:val="24"/>
        </w:rPr>
        <w:t xml:space="preserve">SECTION 5.7 CHAIRMAN OF THE BOARD </w:t>
      </w:r>
    </w:p>
    <w:p w14:paraId="2DDAB86B"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The Chairman will be a voting member of the Board. The Chairman will serve a renewable one-year period. At the Annual Meeting of the Board at which the term of the Chairman expires, the members of the Board shall elect from among the Directors a Chairman of the Board. </w:t>
      </w:r>
    </w:p>
    <w:p w14:paraId="3AE1A475"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The Board Chairman shall also act as President of the Organization and will coordinate activities of the Organization and the Board. The Chairman may also have other powers and duties and determined from time to time by the Board.</w:t>
      </w:r>
    </w:p>
    <w:p w14:paraId="7D6EFBB2" w14:textId="77777777" w:rsidR="00D729E9" w:rsidRDefault="000D0D10">
      <w:pPr>
        <w:rPr>
          <w:rFonts w:ascii="Open Sans" w:eastAsia="Open Sans" w:hAnsi="Open Sans" w:cs="Open Sans"/>
          <w:color w:val="FF0000"/>
        </w:rPr>
      </w:pPr>
      <w:r>
        <w:rPr>
          <w:rFonts w:ascii="Open Sans" w:eastAsia="Open Sans" w:hAnsi="Open Sans" w:cs="Open Sans"/>
          <w:color w:val="FF0000"/>
          <w:sz w:val="22"/>
          <w:szCs w:val="22"/>
        </w:rPr>
        <w:t xml:space="preserve"> </w:t>
      </w:r>
    </w:p>
    <w:p w14:paraId="25BAE66F" w14:textId="77777777" w:rsidR="00D729E9" w:rsidRDefault="000D0D10">
      <w:pPr>
        <w:pStyle w:val="Heading2"/>
        <w:spacing w:before="0"/>
        <w:rPr>
          <w:rFonts w:ascii="Open Sans" w:eastAsia="Open Sans" w:hAnsi="Open Sans" w:cs="Open Sans"/>
          <w:b/>
          <w:sz w:val="24"/>
          <w:szCs w:val="24"/>
        </w:rPr>
      </w:pPr>
      <w:bookmarkStart w:id="17" w:name="_heading=h.2jxsxqh" w:colFirst="0" w:colLast="0"/>
      <w:bookmarkEnd w:id="17"/>
      <w:r>
        <w:rPr>
          <w:rFonts w:ascii="Open Sans" w:eastAsia="Open Sans" w:hAnsi="Open Sans" w:cs="Open Sans"/>
          <w:b/>
          <w:sz w:val="24"/>
          <w:szCs w:val="24"/>
        </w:rPr>
        <w:t xml:space="preserve">SECTION 5.8 VACANCIES; RESIGNATIONS </w:t>
      </w:r>
    </w:p>
    <w:p w14:paraId="0E26F317"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Any Director may resign effective upon giving written notice to the Secretary, with copy to the Chair</w:t>
      </w:r>
      <w:r>
        <w:rPr>
          <w:rFonts w:ascii="Open Sans" w:eastAsia="Open Sans" w:hAnsi="Open Sans" w:cs="Open Sans"/>
        </w:rPr>
        <w:t>man</w:t>
      </w:r>
      <w:r>
        <w:rPr>
          <w:rFonts w:ascii="Open Sans" w:eastAsia="Open Sans" w:hAnsi="Open Sans" w:cs="Open Sans"/>
          <w:sz w:val="22"/>
          <w:szCs w:val="22"/>
        </w:rPr>
        <w:t xml:space="preserve"> of the Board. </w:t>
      </w:r>
    </w:p>
    <w:p w14:paraId="074866C4"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A Founder employing the resigning or removed Director may replace that Director with another representative by providing the Chairman of the Board with written notice of the same.</w:t>
      </w:r>
    </w:p>
    <w:p w14:paraId="7F9B2386"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Except as otherwise herein provided, a Director shall be conclusively deemed to resign if the Director’s employment with the Member is for any reason terminated. </w:t>
      </w:r>
    </w:p>
    <w:p w14:paraId="7DAEBFF7"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A person appointed to fill a vacancy on the Board shall hold office until the end of the term of the individual being replaced or until his or her death, resignation, or removal from office. </w:t>
      </w:r>
    </w:p>
    <w:p w14:paraId="34076356"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If the Founder, who has the right under SECTION 5.3 to appoint a replacement Director to the Board, fails to appoint such Director within thirty (30) days after the effective date of the Director’s resignation, termination, or removal, or if the vacancy has occurred because the Member employing the Director has terminated its membership in the Organization, the vacancy shall be handled by  the Directors.      </w:t>
      </w:r>
    </w:p>
    <w:p w14:paraId="1A7AB6C8"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If the resigning Director holds any elected Board officer position(s) e.g., Chairman, Treasurer, Secretary, etc.), the Directors shall elect the corresponding officer position(s)    from among the Directors. </w:t>
      </w:r>
    </w:p>
    <w:p w14:paraId="70C2D6A4" w14:textId="77777777" w:rsidR="00D729E9" w:rsidRDefault="00D729E9">
      <w:pPr>
        <w:rPr>
          <w:rFonts w:ascii="Open Sans" w:eastAsia="Open Sans" w:hAnsi="Open Sans" w:cs="Open Sans"/>
        </w:rPr>
      </w:pPr>
    </w:p>
    <w:p w14:paraId="7DB1566C" w14:textId="77777777" w:rsidR="00D729E9" w:rsidRDefault="000D0D10">
      <w:pPr>
        <w:pStyle w:val="Heading2"/>
        <w:spacing w:before="0"/>
        <w:rPr>
          <w:rFonts w:ascii="Open Sans" w:eastAsia="Open Sans" w:hAnsi="Open Sans" w:cs="Open Sans"/>
          <w:b/>
          <w:sz w:val="24"/>
          <w:szCs w:val="24"/>
        </w:rPr>
      </w:pPr>
      <w:bookmarkStart w:id="18" w:name="_heading=h.z337ya" w:colFirst="0" w:colLast="0"/>
      <w:bookmarkEnd w:id="18"/>
      <w:r>
        <w:rPr>
          <w:rFonts w:ascii="Open Sans" w:eastAsia="Open Sans" w:hAnsi="Open Sans" w:cs="Open Sans"/>
          <w:b/>
          <w:sz w:val="24"/>
          <w:szCs w:val="24"/>
        </w:rPr>
        <w:t xml:space="preserve">SECTION 5.9 NONLIABILITY OF DIRECTORS </w:t>
      </w:r>
    </w:p>
    <w:p w14:paraId="174D6F63"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Directors and Members with an employee serving as a Director shall not be personally liable for the debts, liabilities, or other obligations of the Organization. </w:t>
      </w:r>
    </w:p>
    <w:p w14:paraId="10B6F013" w14:textId="77777777" w:rsidR="00D729E9" w:rsidRDefault="00D729E9">
      <w:pPr>
        <w:rPr>
          <w:rFonts w:ascii="Open Sans" w:eastAsia="Open Sans" w:hAnsi="Open Sans" w:cs="Open Sans"/>
          <w:sz w:val="22"/>
          <w:szCs w:val="22"/>
        </w:rPr>
      </w:pPr>
    </w:p>
    <w:p w14:paraId="5524CAD7" w14:textId="77777777" w:rsidR="00D729E9" w:rsidRDefault="000D0D10">
      <w:pPr>
        <w:pStyle w:val="Heading2"/>
        <w:spacing w:before="0"/>
        <w:rPr>
          <w:rFonts w:ascii="Open Sans" w:eastAsia="Open Sans" w:hAnsi="Open Sans" w:cs="Open Sans"/>
          <w:b/>
          <w:sz w:val="24"/>
          <w:szCs w:val="24"/>
        </w:rPr>
      </w:pPr>
      <w:bookmarkStart w:id="19" w:name="_heading=h.3j2qqm3" w:colFirst="0" w:colLast="0"/>
      <w:bookmarkEnd w:id="19"/>
      <w:r>
        <w:rPr>
          <w:rFonts w:ascii="Open Sans" w:eastAsia="Open Sans" w:hAnsi="Open Sans" w:cs="Open Sans"/>
          <w:b/>
          <w:sz w:val="24"/>
          <w:szCs w:val="24"/>
        </w:rPr>
        <w:t xml:space="preserve">SECTION 5.10 COMPENSATION </w:t>
      </w:r>
    </w:p>
    <w:p w14:paraId="7F866DF2"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Directors shall serve without compensation by the Organization. Specifically, no Director shall serve the Organization as an employee, or in any other capacity receiving compensation from the Organization. Ex-officio (non-voting) members of the Board may be compensated by the Organization e.g., hired or contracted COO, CEO, Managing Director, etc.</w:t>
      </w:r>
    </w:p>
    <w:p w14:paraId="6334E6EE"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Nothing contained herein shall be construed to preclude any Director from serving the Organization in another capacity e.g., as an officer, committee Chair, or agent. </w:t>
      </w:r>
    </w:p>
    <w:p w14:paraId="7F8C28C6"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No loans will be made by the Organization to its directors, officers, or employees.</w:t>
      </w:r>
    </w:p>
    <w:p w14:paraId="3F053ED9" w14:textId="77777777" w:rsidR="00D729E9" w:rsidRDefault="000D0D10">
      <w:pPr>
        <w:rPr>
          <w:rFonts w:ascii="Open Sans" w:eastAsia="Open Sans" w:hAnsi="Open Sans" w:cs="Open Sans"/>
        </w:rPr>
      </w:pPr>
      <w:r>
        <w:rPr>
          <w:rFonts w:ascii="Open Sans" w:eastAsia="Open Sans" w:hAnsi="Open Sans" w:cs="Open Sans"/>
          <w:sz w:val="22"/>
          <w:szCs w:val="22"/>
        </w:rPr>
        <w:t xml:space="preserve"> </w:t>
      </w:r>
    </w:p>
    <w:p w14:paraId="4748DBAE" w14:textId="77777777" w:rsidR="00D729E9" w:rsidRDefault="000D0D10">
      <w:pPr>
        <w:pStyle w:val="Heading2"/>
        <w:spacing w:before="0"/>
        <w:rPr>
          <w:rFonts w:ascii="Open Sans" w:eastAsia="Open Sans" w:hAnsi="Open Sans" w:cs="Open Sans"/>
          <w:b/>
          <w:sz w:val="24"/>
          <w:szCs w:val="24"/>
        </w:rPr>
      </w:pPr>
      <w:bookmarkStart w:id="20" w:name="_heading=h.1y810tw" w:colFirst="0" w:colLast="0"/>
      <w:bookmarkEnd w:id="20"/>
      <w:r>
        <w:rPr>
          <w:rFonts w:ascii="Open Sans" w:eastAsia="Open Sans" w:hAnsi="Open Sans" w:cs="Open Sans"/>
          <w:b/>
          <w:sz w:val="24"/>
          <w:szCs w:val="24"/>
        </w:rPr>
        <w:t xml:space="preserve">SECTION 5.11 ORGANIZATION OF BOARD MEETINGS </w:t>
      </w:r>
    </w:p>
    <w:p w14:paraId="51207BAD"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Meetings of the Board shall be presided over by the Chairman of the Board or in his or her absence, by an acting Chairman approved by the Board. The Secretary of the Organization, or any person appointed by the Chairman or acting Chairman, shall act as secretary of all meetings of the Board and keep the minutes thereof. </w:t>
      </w:r>
    </w:p>
    <w:p w14:paraId="6635710A"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Meetings shall be governed by Robert’s Rules of Order (latest edition), preferring acclamation and consensus decision making as much as possible. Other procedures may be approved from time to time by the Board, insofar as such rules are not inconsistent with or in conflict with these Bylaws, or with provisions of law. </w:t>
      </w:r>
    </w:p>
    <w:p w14:paraId="2B3E7AA1" w14:textId="77777777" w:rsidR="00D729E9" w:rsidRDefault="00D729E9">
      <w:pPr>
        <w:rPr>
          <w:rFonts w:ascii="Open Sans" w:eastAsia="Open Sans" w:hAnsi="Open Sans" w:cs="Open Sans"/>
        </w:rPr>
      </w:pPr>
    </w:p>
    <w:p w14:paraId="16F33ED8" w14:textId="77777777" w:rsidR="00D729E9" w:rsidRDefault="000D0D10">
      <w:pPr>
        <w:pStyle w:val="Heading2"/>
        <w:spacing w:before="0"/>
        <w:rPr>
          <w:rFonts w:ascii="Open Sans" w:eastAsia="Open Sans" w:hAnsi="Open Sans" w:cs="Open Sans"/>
          <w:b/>
          <w:sz w:val="24"/>
          <w:szCs w:val="24"/>
        </w:rPr>
      </w:pPr>
      <w:bookmarkStart w:id="21" w:name="_heading=h.4i7ojhp" w:colFirst="0" w:colLast="0"/>
      <w:bookmarkEnd w:id="21"/>
      <w:r>
        <w:rPr>
          <w:rFonts w:ascii="Open Sans" w:eastAsia="Open Sans" w:hAnsi="Open Sans" w:cs="Open Sans"/>
          <w:b/>
          <w:sz w:val="24"/>
          <w:szCs w:val="24"/>
        </w:rPr>
        <w:t xml:space="preserve">SECTION 5.12 PLACE OF MEETINGS </w:t>
      </w:r>
    </w:p>
    <w:p w14:paraId="0CBE9B78" w14:textId="77777777" w:rsidR="00D729E9" w:rsidRDefault="000D0D10">
      <w:pPr>
        <w:rPr>
          <w:rFonts w:ascii="Open Sans" w:eastAsia="Open Sans" w:hAnsi="Open Sans" w:cs="Open Sans"/>
        </w:rPr>
      </w:pPr>
      <w:r>
        <w:rPr>
          <w:rFonts w:ascii="Open Sans" w:eastAsia="Open Sans" w:hAnsi="Open Sans" w:cs="Open Sans"/>
          <w:sz w:val="22"/>
          <w:szCs w:val="22"/>
        </w:rPr>
        <w:t>Board meetings shall be held at places and times as may be approved by the Board. Meetings may be held in person or by any combination of audio, teleconferencing, or videoconferencing techniques, so long as all persons able to participate in such meeting can effectively participate</w:t>
      </w:r>
      <w:r>
        <w:rPr>
          <w:rFonts w:ascii="Open Sans" w:eastAsia="Open Sans" w:hAnsi="Open Sans" w:cs="Open Sans"/>
        </w:rPr>
        <w:t xml:space="preserve"> </w:t>
      </w:r>
      <w:r>
        <w:rPr>
          <w:rFonts w:ascii="Open Sans" w:eastAsia="Open Sans" w:hAnsi="Open Sans" w:cs="Open Sans"/>
          <w:sz w:val="22"/>
          <w:szCs w:val="22"/>
        </w:rPr>
        <w:t xml:space="preserve">during such meeting. </w:t>
      </w:r>
      <w:r>
        <w:rPr>
          <w:rFonts w:ascii="Open Sans" w:eastAsia="Open Sans" w:hAnsi="Open Sans" w:cs="Open Sans"/>
        </w:rPr>
        <w:t xml:space="preserve">     </w:t>
      </w:r>
    </w:p>
    <w:p w14:paraId="075F0A83" w14:textId="77777777" w:rsidR="00D729E9" w:rsidRDefault="00D729E9">
      <w:pPr>
        <w:jc w:val="both"/>
        <w:rPr>
          <w:rFonts w:ascii="Open Sans" w:eastAsia="Open Sans" w:hAnsi="Open Sans" w:cs="Open Sans"/>
          <w:color w:val="7030A0"/>
          <w:sz w:val="22"/>
          <w:szCs w:val="22"/>
        </w:rPr>
      </w:pPr>
    </w:p>
    <w:p w14:paraId="6422F4BE" w14:textId="77777777" w:rsidR="00D729E9" w:rsidRDefault="000D0D10">
      <w:pPr>
        <w:pStyle w:val="Heading2"/>
        <w:spacing w:before="0"/>
        <w:rPr>
          <w:rFonts w:ascii="Open Sans" w:eastAsia="Open Sans" w:hAnsi="Open Sans" w:cs="Open Sans"/>
          <w:b/>
          <w:sz w:val="24"/>
          <w:szCs w:val="24"/>
        </w:rPr>
      </w:pPr>
      <w:bookmarkStart w:id="22" w:name="_heading=h.2xcytpi" w:colFirst="0" w:colLast="0"/>
      <w:bookmarkEnd w:id="22"/>
      <w:r>
        <w:rPr>
          <w:rFonts w:ascii="Open Sans" w:eastAsia="Open Sans" w:hAnsi="Open Sans" w:cs="Open Sans"/>
          <w:b/>
          <w:sz w:val="24"/>
          <w:szCs w:val="24"/>
        </w:rPr>
        <w:t xml:space="preserve">SECTION 5.13 ANNUAL MEETING AND REGULAR MEETINGS </w:t>
      </w:r>
    </w:p>
    <w:p w14:paraId="2C13FCDC" w14:textId="77777777" w:rsidR="00D729E9" w:rsidRDefault="000D0D10">
      <w:pPr>
        <w:rPr>
          <w:rFonts w:ascii="Open Sans" w:eastAsia="Open Sans" w:hAnsi="Open Sans" w:cs="Open Sans"/>
        </w:rPr>
      </w:pPr>
      <w:r>
        <w:rPr>
          <w:rFonts w:ascii="Open Sans" w:eastAsia="Open Sans" w:hAnsi="Open Sans" w:cs="Open Sans"/>
          <w:sz w:val="22"/>
          <w:szCs w:val="22"/>
        </w:rPr>
        <w:t xml:space="preserve">The Annual Meeting of the Board shall be held each calendar year, the time and place of which shall be determined by the Board, for the transaction of any business placed on the agenda by the Board. The election or appointment of the new members of the Board, if any, shall be completed before such annual meeting. </w:t>
      </w:r>
    </w:p>
    <w:p w14:paraId="15D8439D" w14:textId="77777777" w:rsidR="00D729E9" w:rsidRDefault="000D0D10">
      <w:pPr>
        <w:rPr>
          <w:rFonts w:ascii="Open Sans" w:eastAsia="Open Sans" w:hAnsi="Open Sans" w:cs="Open Sans"/>
        </w:rPr>
      </w:pPr>
      <w:r>
        <w:rPr>
          <w:rFonts w:ascii="Open Sans" w:eastAsia="Open Sans" w:hAnsi="Open Sans" w:cs="Open Sans"/>
          <w:sz w:val="22"/>
          <w:szCs w:val="22"/>
        </w:rPr>
        <w:t xml:space="preserve">The Board will hold Regular Meetings at least once a year. The time and place of Regular Meetings will be determined by the Board. </w:t>
      </w:r>
    </w:p>
    <w:p w14:paraId="24A6A0A6"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Notice of the Annual Meeting and Regular Meetings shall be sent to each Director at least 7 days in advance of the day specified for the meeting. The Board may invite any other person to such meeting as it deems necessary and appropriate. </w:t>
      </w:r>
    </w:p>
    <w:p w14:paraId="276DC624" w14:textId="77777777" w:rsidR="00D729E9" w:rsidRDefault="00D729E9">
      <w:pPr>
        <w:rPr>
          <w:rFonts w:ascii="Open Sans" w:eastAsia="Open Sans" w:hAnsi="Open Sans" w:cs="Open Sans"/>
          <w:sz w:val="22"/>
          <w:szCs w:val="22"/>
        </w:rPr>
      </w:pPr>
    </w:p>
    <w:p w14:paraId="395711A5" w14:textId="77777777" w:rsidR="00D729E9" w:rsidRDefault="000D0D10">
      <w:pPr>
        <w:pStyle w:val="Heading2"/>
        <w:spacing w:before="0"/>
        <w:rPr>
          <w:rFonts w:ascii="Open Sans" w:eastAsia="Open Sans" w:hAnsi="Open Sans" w:cs="Open Sans"/>
          <w:b/>
          <w:sz w:val="24"/>
          <w:szCs w:val="24"/>
        </w:rPr>
      </w:pPr>
      <w:bookmarkStart w:id="23" w:name="_heading=h.1ci93xb" w:colFirst="0" w:colLast="0"/>
      <w:bookmarkEnd w:id="23"/>
      <w:r>
        <w:rPr>
          <w:rFonts w:ascii="Open Sans" w:eastAsia="Open Sans" w:hAnsi="Open Sans" w:cs="Open Sans"/>
          <w:b/>
          <w:sz w:val="24"/>
          <w:szCs w:val="24"/>
        </w:rPr>
        <w:t xml:space="preserve">SECTION 5.14 SPECIAL MEETINGS </w:t>
      </w:r>
    </w:p>
    <w:p w14:paraId="5C4CB41E"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Special Meetings of the Board may be called at any time if approved by two-thirds (2/3) of the Board. There shall be at least three (3) business days prior notice of a Special Meeting to each Director. </w:t>
      </w:r>
    </w:p>
    <w:p w14:paraId="05A6C030" w14:textId="77777777" w:rsidR="00D729E9" w:rsidRDefault="00D729E9">
      <w:pPr>
        <w:rPr>
          <w:rFonts w:ascii="Open Sans" w:eastAsia="Open Sans" w:hAnsi="Open Sans" w:cs="Open Sans"/>
          <w:sz w:val="22"/>
          <w:szCs w:val="22"/>
        </w:rPr>
      </w:pPr>
    </w:p>
    <w:p w14:paraId="6927AA61" w14:textId="77777777" w:rsidR="00D729E9" w:rsidRDefault="000D0D10">
      <w:pPr>
        <w:pStyle w:val="Heading2"/>
        <w:spacing w:before="0"/>
        <w:rPr>
          <w:rFonts w:ascii="Open Sans" w:eastAsia="Open Sans" w:hAnsi="Open Sans" w:cs="Open Sans"/>
          <w:b/>
          <w:sz w:val="24"/>
          <w:szCs w:val="24"/>
        </w:rPr>
      </w:pPr>
      <w:bookmarkStart w:id="24" w:name="_heading=h.3whwml4" w:colFirst="0" w:colLast="0"/>
      <w:bookmarkEnd w:id="24"/>
      <w:r>
        <w:rPr>
          <w:rFonts w:ascii="Open Sans" w:eastAsia="Open Sans" w:hAnsi="Open Sans" w:cs="Open Sans"/>
          <w:b/>
          <w:sz w:val="24"/>
          <w:szCs w:val="24"/>
        </w:rPr>
        <w:t xml:space="preserve">SECTION 5.15 NOTICE OF MEETINGS </w:t>
      </w:r>
    </w:p>
    <w:p w14:paraId="31C04D3D"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Notice of all Board meetings will be issued to the Directors at the contact information as it appears on the records of the Organization. The notice will identify the day, time and place of the meeting, the purpose or agenda for the meeting, and all potential actions to be undertaken by the Board at the meeting. </w:t>
      </w:r>
    </w:p>
    <w:p w14:paraId="395FFC9F" w14:textId="77777777" w:rsidR="00D729E9" w:rsidRDefault="00D729E9">
      <w:pPr>
        <w:rPr>
          <w:rFonts w:ascii="Open Sans" w:eastAsia="Open Sans" w:hAnsi="Open Sans" w:cs="Open Sans"/>
          <w:sz w:val="22"/>
          <w:szCs w:val="22"/>
        </w:rPr>
      </w:pPr>
    </w:p>
    <w:p w14:paraId="326B22F9" w14:textId="77777777" w:rsidR="00D729E9" w:rsidRDefault="000D0D10">
      <w:pPr>
        <w:pStyle w:val="Heading2"/>
        <w:spacing w:before="0"/>
        <w:rPr>
          <w:rFonts w:ascii="Open Sans" w:eastAsia="Open Sans" w:hAnsi="Open Sans" w:cs="Open Sans"/>
          <w:b/>
          <w:sz w:val="24"/>
          <w:szCs w:val="24"/>
        </w:rPr>
      </w:pPr>
      <w:bookmarkStart w:id="25" w:name="_heading=h.2bn6wsx" w:colFirst="0" w:colLast="0"/>
      <w:bookmarkEnd w:id="25"/>
      <w:r>
        <w:rPr>
          <w:rFonts w:ascii="Open Sans" w:eastAsia="Open Sans" w:hAnsi="Open Sans" w:cs="Open Sans"/>
          <w:b/>
          <w:sz w:val="24"/>
          <w:szCs w:val="24"/>
        </w:rPr>
        <w:t xml:space="preserve">SECTION 5.16 QUORUM FOR MEETINGS </w:t>
      </w:r>
    </w:p>
    <w:p w14:paraId="532981AC"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Unless otherwise provided by law, Quorum will consist of the majority of the number of Directors who are either Founder or Elected Board Representatives. A Quorum shall be present at any meeting of the Board, either in person, by telephone or other equivalent means, or by such other means as may be prescribed by the Board or these Bylaws, for the Board to transact business at such meeting. In the absence of a continued Quorum at any meeting of the Board, a majority of the Directors present may adjourn the m</w:t>
      </w:r>
      <w:r>
        <w:rPr>
          <w:rFonts w:ascii="Open Sans" w:eastAsia="Open Sans" w:hAnsi="Open Sans" w:cs="Open Sans"/>
          <w:sz w:val="22"/>
          <w:szCs w:val="22"/>
        </w:rPr>
        <w:t>eeting. A meeting at which a Quorum is initially present may continue to transact business, notwithstanding the withdrawal of enough Directors to leave less than a Quorum, provided that any action to be taken is approved by at least the required majority of the required quorum for such action.</w:t>
      </w:r>
    </w:p>
    <w:p w14:paraId="7A608DCE" w14:textId="77777777" w:rsidR="00D729E9" w:rsidRDefault="00D729E9">
      <w:pPr>
        <w:rPr>
          <w:rFonts w:ascii="Open Sans" w:eastAsia="Open Sans" w:hAnsi="Open Sans" w:cs="Open Sans"/>
          <w:sz w:val="22"/>
          <w:szCs w:val="22"/>
        </w:rPr>
      </w:pPr>
    </w:p>
    <w:p w14:paraId="652D0E5F" w14:textId="77777777" w:rsidR="00D729E9" w:rsidRDefault="000D0D10">
      <w:pPr>
        <w:pStyle w:val="Heading2"/>
        <w:spacing w:before="0"/>
        <w:rPr>
          <w:rFonts w:ascii="Open Sans" w:eastAsia="Open Sans" w:hAnsi="Open Sans" w:cs="Open Sans"/>
          <w:b/>
          <w:sz w:val="24"/>
          <w:szCs w:val="24"/>
        </w:rPr>
      </w:pPr>
      <w:bookmarkStart w:id="26" w:name="_heading=h.qsh70q" w:colFirst="0" w:colLast="0"/>
      <w:bookmarkEnd w:id="26"/>
      <w:r>
        <w:rPr>
          <w:rFonts w:ascii="Open Sans" w:eastAsia="Open Sans" w:hAnsi="Open Sans" w:cs="Open Sans"/>
          <w:b/>
          <w:sz w:val="24"/>
          <w:szCs w:val="24"/>
        </w:rPr>
        <w:t>SECTION 5.17 BOARD ACTION</w:t>
      </w:r>
    </w:p>
    <w:p w14:paraId="0C8D3A24" w14:textId="77777777" w:rsidR="00D729E9" w:rsidRDefault="000D0D10">
      <w:pPr>
        <w:spacing w:before="280" w:after="280"/>
        <w:rPr>
          <w:rFonts w:ascii="Open Sans" w:eastAsia="Open Sans" w:hAnsi="Open Sans" w:cs="Open Sans"/>
          <w:color w:val="000000"/>
          <w:sz w:val="22"/>
          <w:szCs w:val="22"/>
        </w:rPr>
      </w:pPr>
      <w:r>
        <w:rPr>
          <w:rFonts w:ascii="Open Sans" w:eastAsia="Open Sans" w:hAnsi="Open Sans" w:cs="Open Sans"/>
          <w:color w:val="000000"/>
          <w:sz w:val="22"/>
          <w:szCs w:val="22"/>
        </w:rPr>
        <w:t>a) In general Board actions are approved via consensus or majority vote where consensus cannot be reached;</w:t>
      </w:r>
    </w:p>
    <w:p w14:paraId="20FC3293" w14:textId="77777777" w:rsidR="00D729E9" w:rsidRDefault="000D0D10">
      <w:pPr>
        <w:spacing w:before="280" w:after="280"/>
        <w:rPr>
          <w:rFonts w:ascii="Open Sans" w:eastAsia="Open Sans" w:hAnsi="Open Sans" w:cs="Open Sans"/>
          <w:color w:val="000000"/>
        </w:rPr>
      </w:pPr>
      <w:r>
        <w:rPr>
          <w:rFonts w:ascii="Open Sans" w:eastAsia="Open Sans" w:hAnsi="Open Sans" w:cs="Open Sans"/>
          <w:color w:val="000000"/>
          <w:sz w:val="22"/>
          <w:szCs w:val="22"/>
        </w:rPr>
        <w:t xml:space="preserve">b)  The following actions must be approved by a Supermajority of two-thirds (2/3) or more of the Board members present; </w:t>
      </w:r>
    </w:p>
    <w:p w14:paraId="062CED6C" w14:textId="77777777" w:rsidR="00D729E9" w:rsidRDefault="000D0D10">
      <w:pPr>
        <w:numPr>
          <w:ilvl w:val="0"/>
          <w:numId w:val="1"/>
        </w:numPr>
        <w:rPr>
          <w:rFonts w:ascii="Open Sans" w:eastAsia="Open Sans" w:hAnsi="Open Sans" w:cs="Open Sans"/>
          <w:color w:val="000000"/>
          <w:sz w:val="22"/>
          <w:szCs w:val="22"/>
        </w:rPr>
      </w:pPr>
      <w:r>
        <w:rPr>
          <w:rFonts w:ascii="Open Sans" w:eastAsia="Open Sans" w:hAnsi="Open Sans" w:cs="Open Sans"/>
          <w:color w:val="000000"/>
          <w:sz w:val="22"/>
          <w:szCs w:val="22"/>
        </w:rPr>
        <w:t xml:space="preserve">removing a Director for cause; </w:t>
      </w:r>
      <w:r>
        <w:rPr>
          <w:rFonts w:ascii="Open Sans" w:eastAsia="Open Sans" w:hAnsi="Open Sans" w:cs="Open Sans"/>
          <w:color w:val="000000"/>
        </w:rPr>
        <w:t xml:space="preserve">     </w:t>
      </w:r>
    </w:p>
    <w:p w14:paraId="049D0EAC" w14:textId="77777777" w:rsidR="00D729E9" w:rsidRDefault="000D0D10">
      <w:pPr>
        <w:numPr>
          <w:ilvl w:val="0"/>
          <w:numId w:val="1"/>
        </w:numPr>
        <w:rPr>
          <w:rFonts w:ascii="Open Sans" w:eastAsia="Open Sans" w:hAnsi="Open Sans" w:cs="Open Sans"/>
          <w:color w:val="000000"/>
        </w:rPr>
      </w:pPr>
      <w:r>
        <w:rPr>
          <w:rFonts w:ascii="Open Sans" w:eastAsia="Open Sans" w:hAnsi="Open Sans" w:cs="Open Sans"/>
          <w:color w:val="000000"/>
        </w:rPr>
        <w:t>increasing the maximum number of Directors on the Board.</w:t>
      </w:r>
    </w:p>
    <w:p w14:paraId="18488613" w14:textId="77777777" w:rsidR="00D729E9" w:rsidRDefault="000D0D10">
      <w:pPr>
        <w:numPr>
          <w:ilvl w:val="0"/>
          <w:numId w:val="1"/>
        </w:numPr>
        <w:rPr>
          <w:rFonts w:ascii="Open Sans" w:eastAsia="Open Sans" w:hAnsi="Open Sans" w:cs="Open Sans"/>
          <w:color w:val="000000"/>
          <w:sz w:val="22"/>
          <w:szCs w:val="22"/>
        </w:rPr>
      </w:pPr>
      <w:r>
        <w:rPr>
          <w:rFonts w:ascii="Open Sans" w:eastAsia="Open Sans" w:hAnsi="Open Sans" w:cs="Open Sans"/>
          <w:color w:val="000000"/>
          <w:sz w:val="22"/>
          <w:szCs w:val="22"/>
        </w:rPr>
        <w:t>removing an officer;</w:t>
      </w:r>
    </w:p>
    <w:p w14:paraId="314C331C" w14:textId="77777777" w:rsidR="00D729E9" w:rsidRDefault="000D0D10">
      <w:pPr>
        <w:numPr>
          <w:ilvl w:val="0"/>
          <w:numId w:val="1"/>
        </w:numPr>
        <w:rPr>
          <w:rFonts w:ascii="Open Sans" w:eastAsia="Open Sans" w:hAnsi="Open Sans" w:cs="Open Sans"/>
          <w:color w:val="000000"/>
          <w:sz w:val="22"/>
          <w:szCs w:val="22"/>
        </w:rPr>
      </w:pPr>
      <w:r>
        <w:rPr>
          <w:rFonts w:ascii="Open Sans" w:eastAsia="Open Sans" w:hAnsi="Open Sans" w:cs="Open Sans"/>
          <w:color w:val="000000"/>
          <w:sz w:val="22"/>
          <w:szCs w:val="22"/>
        </w:rPr>
        <w:t xml:space="preserve">terminating a Member’s membership and Membership Agreement in accordance with its terms; </w:t>
      </w:r>
    </w:p>
    <w:p w14:paraId="53519974" w14:textId="77777777" w:rsidR="00D729E9" w:rsidRDefault="000D0D10">
      <w:pPr>
        <w:numPr>
          <w:ilvl w:val="0"/>
          <w:numId w:val="1"/>
        </w:numPr>
        <w:rPr>
          <w:rFonts w:ascii="Open Sans" w:eastAsia="Open Sans" w:hAnsi="Open Sans" w:cs="Open Sans"/>
          <w:color w:val="000000"/>
          <w:sz w:val="22"/>
          <w:szCs w:val="22"/>
        </w:rPr>
      </w:pPr>
      <w:r>
        <w:rPr>
          <w:rFonts w:ascii="Open Sans" w:eastAsia="Open Sans" w:hAnsi="Open Sans" w:cs="Open Sans"/>
          <w:color w:val="000000"/>
          <w:sz w:val="22"/>
          <w:szCs w:val="22"/>
        </w:rPr>
        <w:t xml:space="preserve">adopting or amending any Organization governing documents except where counsel has advised that an amendment to the guidelines is required by law, in which case such amendment is approved; </w:t>
      </w:r>
    </w:p>
    <w:p w14:paraId="7C78E0A3" w14:textId="77777777" w:rsidR="00D729E9" w:rsidRDefault="000D0D10">
      <w:pPr>
        <w:numPr>
          <w:ilvl w:val="0"/>
          <w:numId w:val="1"/>
        </w:numPr>
        <w:rPr>
          <w:rFonts w:ascii="Open Sans" w:eastAsia="Open Sans" w:hAnsi="Open Sans" w:cs="Open Sans"/>
          <w:color w:val="000000"/>
          <w:sz w:val="22"/>
          <w:szCs w:val="22"/>
        </w:rPr>
      </w:pPr>
      <w:r>
        <w:rPr>
          <w:rFonts w:ascii="Open Sans" w:eastAsia="Open Sans" w:hAnsi="Open Sans" w:cs="Open Sans"/>
          <w:color w:val="000000"/>
          <w:sz w:val="22"/>
          <w:szCs w:val="22"/>
        </w:rPr>
        <w:t xml:space="preserve">changing the name or logo of the Organization; </w:t>
      </w:r>
    </w:p>
    <w:p w14:paraId="444EC3D4" w14:textId="77777777" w:rsidR="00D729E9" w:rsidRDefault="000D0D10">
      <w:pPr>
        <w:numPr>
          <w:ilvl w:val="0"/>
          <w:numId w:val="1"/>
        </w:numPr>
        <w:rPr>
          <w:rFonts w:ascii="Open Sans" w:eastAsia="Open Sans" w:hAnsi="Open Sans" w:cs="Open Sans"/>
          <w:color w:val="000000"/>
          <w:sz w:val="22"/>
          <w:szCs w:val="22"/>
        </w:rPr>
      </w:pPr>
      <w:r>
        <w:rPr>
          <w:rFonts w:ascii="Open Sans" w:eastAsia="Open Sans" w:hAnsi="Open Sans" w:cs="Open Sans"/>
          <w:color w:val="000000"/>
          <w:sz w:val="22"/>
          <w:szCs w:val="22"/>
        </w:rPr>
        <w:t xml:space="preserve">enforcing a copyright owned by the Organization; </w:t>
      </w:r>
    </w:p>
    <w:p w14:paraId="1CBB642D" w14:textId="77777777" w:rsidR="00D729E9" w:rsidRDefault="000D0D10">
      <w:pPr>
        <w:numPr>
          <w:ilvl w:val="0"/>
          <w:numId w:val="1"/>
        </w:numPr>
        <w:rPr>
          <w:rFonts w:ascii="Open Sans" w:eastAsia="Open Sans" w:hAnsi="Open Sans" w:cs="Open Sans"/>
          <w:color w:val="000000"/>
          <w:sz w:val="22"/>
          <w:szCs w:val="22"/>
        </w:rPr>
      </w:pPr>
      <w:r>
        <w:rPr>
          <w:rFonts w:ascii="Open Sans" w:eastAsia="Open Sans" w:hAnsi="Open Sans" w:cs="Open Sans"/>
          <w:color w:val="000000"/>
          <w:sz w:val="22"/>
          <w:szCs w:val="22"/>
        </w:rPr>
        <w:t>causing a substantial change in the Purpose of the Organization [SECTION 3.1];</w:t>
      </w:r>
    </w:p>
    <w:p w14:paraId="5BFEC2C0" w14:textId="77777777" w:rsidR="00D729E9" w:rsidRDefault="000D0D10">
      <w:pPr>
        <w:numPr>
          <w:ilvl w:val="0"/>
          <w:numId w:val="1"/>
        </w:numPr>
        <w:rPr>
          <w:rFonts w:ascii="Open Sans" w:eastAsia="Open Sans" w:hAnsi="Open Sans" w:cs="Open Sans"/>
          <w:color w:val="000000"/>
          <w:sz w:val="22"/>
          <w:szCs w:val="22"/>
        </w:rPr>
      </w:pPr>
      <w:r>
        <w:rPr>
          <w:rFonts w:ascii="Open Sans" w:eastAsia="Open Sans" w:hAnsi="Open Sans" w:cs="Open Sans"/>
          <w:color w:val="000000"/>
          <w:sz w:val="22"/>
          <w:szCs w:val="22"/>
        </w:rPr>
        <w:t xml:space="preserve">entering into a sale or transfer of assets of the Organization outside of the ordinary course of business; </w:t>
      </w:r>
    </w:p>
    <w:p w14:paraId="578226A0" w14:textId="77777777" w:rsidR="00D729E9" w:rsidRDefault="000D0D10">
      <w:pPr>
        <w:numPr>
          <w:ilvl w:val="0"/>
          <w:numId w:val="1"/>
        </w:numPr>
        <w:rPr>
          <w:rFonts w:ascii="Open Sans" w:eastAsia="Open Sans" w:hAnsi="Open Sans" w:cs="Open Sans"/>
          <w:color w:val="000000"/>
          <w:sz w:val="22"/>
          <w:szCs w:val="22"/>
        </w:rPr>
      </w:pPr>
      <w:r>
        <w:rPr>
          <w:rFonts w:ascii="Open Sans" w:eastAsia="Open Sans" w:hAnsi="Open Sans" w:cs="Open Sans"/>
          <w:color w:val="000000"/>
          <w:sz w:val="22"/>
          <w:szCs w:val="22"/>
        </w:rPr>
        <w:t xml:space="preserve">dissolving or merging the Organization; </w:t>
      </w:r>
    </w:p>
    <w:p w14:paraId="3710B107" w14:textId="77777777" w:rsidR="00D729E9" w:rsidRDefault="000D0D10">
      <w:pPr>
        <w:numPr>
          <w:ilvl w:val="0"/>
          <w:numId w:val="1"/>
        </w:numPr>
        <w:rPr>
          <w:rFonts w:ascii="Open Sans" w:eastAsia="Open Sans" w:hAnsi="Open Sans" w:cs="Open Sans"/>
          <w:color w:val="000000"/>
          <w:sz w:val="22"/>
          <w:szCs w:val="22"/>
        </w:rPr>
      </w:pPr>
      <w:r>
        <w:rPr>
          <w:rFonts w:ascii="Open Sans" w:eastAsia="Open Sans" w:hAnsi="Open Sans" w:cs="Open Sans"/>
          <w:color w:val="000000"/>
          <w:sz w:val="22"/>
          <w:szCs w:val="22"/>
        </w:rPr>
        <w:t>creating a new class of membership and its voting rights.</w:t>
      </w:r>
    </w:p>
    <w:p w14:paraId="16641869" w14:textId="77777777" w:rsidR="00D729E9" w:rsidRDefault="00D729E9">
      <w:pPr>
        <w:ind w:left="720"/>
        <w:rPr>
          <w:rFonts w:ascii="Open Sans" w:eastAsia="Open Sans" w:hAnsi="Open Sans" w:cs="Open Sans"/>
          <w:color w:val="000000"/>
          <w:sz w:val="22"/>
          <w:szCs w:val="22"/>
        </w:rPr>
      </w:pPr>
    </w:p>
    <w:p w14:paraId="190936D5" w14:textId="77777777" w:rsidR="00D729E9" w:rsidRDefault="000D0D10">
      <w:pPr>
        <w:rPr>
          <w:rFonts w:ascii="Open Sans" w:eastAsia="Open Sans" w:hAnsi="Open Sans" w:cs="Open Sans"/>
          <w:color w:val="000000"/>
          <w:sz w:val="22"/>
          <w:szCs w:val="22"/>
        </w:rPr>
      </w:pPr>
      <w:r>
        <w:rPr>
          <w:rFonts w:ascii="Open Sans" w:eastAsia="Open Sans" w:hAnsi="Open Sans" w:cs="Open Sans"/>
          <w:color w:val="000000"/>
          <w:sz w:val="22"/>
          <w:szCs w:val="22"/>
        </w:rPr>
        <w:t xml:space="preserve">c) Actions requiring approval by Voting Members </w:t>
      </w:r>
      <w:r>
        <w:rPr>
          <w:rFonts w:ascii="Open Sans" w:eastAsia="Open Sans" w:hAnsi="Open Sans" w:cs="Open Sans"/>
          <w:sz w:val="22"/>
          <w:szCs w:val="22"/>
        </w:rPr>
        <w:t xml:space="preserve">AND </w:t>
      </w:r>
      <w:r>
        <w:rPr>
          <w:rFonts w:ascii="Open Sans" w:eastAsia="Open Sans" w:hAnsi="Open Sans" w:cs="Open Sans"/>
          <w:color w:val="000000"/>
          <w:sz w:val="22"/>
          <w:szCs w:val="22"/>
        </w:rPr>
        <w:t xml:space="preserve">two-thirds (2/3) of the Board </w:t>
      </w:r>
      <w:r>
        <w:rPr>
          <w:rFonts w:ascii="Open Sans" w:eastAsia="Open Sans" w:hAnsi="Open Sans" w:cs="Open Sans"/>
          <w:color w:val="000000"/>
        </w:rPr>
        <w:t>Representatives</w:t>
      </w:r>
      <w:r>
        <w:rPr>
          <w:rFonts w:ascii="Open Sans" w:eastAsia="Open Sans" w:hAnsi="Open Sans" w:cs="Open Sans"/>
          <w:color w:val="000000"/>
          <w:sz w:val="22"/>
          <w:szCs w:val="22"/>
        </w:rPr>
        <w:t xml:space="preserve"> present;</w:t>
      </w:r>
    </w:p>
    <w:p w14:paraId="1189562F" w14:textId="77777777" w:rsidR="00D729E9" w:rsidRDefault="000D0D10">
      <w:pPr>
        <w:numPr>
          <w:ilvl w:val="0"/>
          <w:numId w:val="1"/>
        </w:numPr>
        <w:rPr>
          <w:rFonts w:ascii="Open Sans" w:eastAsia="Open Sans" w:hAnsi="Open Sans" w:cs="Open Sans"/>
          <w:color w:val="000000"/>
          <w:sz w:val="22"/>
          <w:szCs w:val="22"/>
        </w:rPr>
      </w:pPr>
      <w:r>
        <w:rPr>
          <w:rFonts w:ascii="Open Sans" w:eastAsia="Open Sans" w:hAnsi="Open Sans" w:cs="Open Sans"/>
          <w:color w:val="000000"/>
          <w:sz w:val="22"/>
          <w:szCs w:val="22"/>
        </w:rPr>
        <w:t xml:space="preserve">alteration, amendment or repeal of the Bylaws; </w:t>
      </w:r>
    </w:p>
    <w:p w14:paraId="5CBC0384" w14:textId="77777777" w:rsidR="00D729E9" w:rsidRDefault="000D0D10">
      <w:pPr>
        <w:numPr>
          <w:ilvl w:val="0"/>
          <w:numId w:val="1"/>
        </w:numPr>
        <w:rPr>
          <w:rFonts w:ascii="Open Sans" w:eastAsia="Open Sans" w:hAnsi="Open Sans" w:cs="Open Sans"/>
          <w:color w:val="000000"/>
          <w:sz w:val="22"/>
          <w:szCs w:val="22"/>
        </w:rPr>
      </w:pPr>
      <w:r>
        <w:rPr>
          <w:rFonts w:ascii="Open Sans" w:eastAsia="Open Sans" w:hAnsi="Open Sans" w:cs="Open Sans"/>
          <w:color w:val="000000"/>
          <w:sz w:val="22"/>
          <w:szCs w:val="22"/>
        </w:rPr>
        <w:t>adoption, alteration, amendment or repeal of any Membership Agreement(s);</w:t>
      </w:r>
    </w:p>
    <w:p w14:paraId="33DFD2DE" w14:textId="77777777" w:rsidR="00D729E9" w:rsidRDefault="000D0D10">
      <w:pPr>
        <w:numPr>
          <w:ilvl w:val="0"/>
          <w:numId w:val="1"/>
        </w:numPr>
        <w:rPr>
          <w:rFonts w:ascii="Open Sans" w:eastAsia="Open Sans" w:hAnsi="Open Sans" w:cs="Open Sans"/>
          <w:color w:val="000000"/>
          <w:sz w:val="22"/>
          <w:szCs w:val="22"/>
        </w:rPr>
      </w:pPr>
      <w:r>
        <w:rPr>
          <w:rFonts w:ascii="Open Sans" w:eastAsia="Open Sans" w:hAnsi="Open Sans" w:cs="Open Sans"/>
          <w:color w:val="000000"/>
          <w:sz w:val="22"/>
          <w:szCs w:val="22"/>
        </w:rPr>
        <w:t>adoption,</w:t>
      </w:r>
      <w:r>
        <w:rPr>
          <w:rFonts w:ascii="Open Sans" w:eastAsia="Open Sans" w:hAnsi="Open Sans" w:cs="Open Sans"/>
          <w:color w:val="000000"/>
        </w:rPr>
        <w:t xml:space="preserve"> </w:t>
      </w:r>
      <w:r>
        <w:rPr>
          <w:rFonts w:ascii="Open Sans" w:eastAsia="Open Sans" w:hAnsi="Open Sans" w:cs="Open Sans"/>
          <w:color w:val="000000"/>
          <w:sz w:val="22"/>
          <w:szCs w:val="22"/>
        </w:rPr>
        <w:t>alteration, amendment or repeal of an IPR policy;</w:t>
      </w:r>
    </w:p>
    <w:p w14:paraId="2CA9686A" w14:textId="77777777" w:rsidR="00D729E9" w:rsidRDefault="00D729E9">
      <w:pPr>
        <w:ind w:left="720"/>
        <w:rPr>
          <w:rFonts w:ascii="Open Sans" w:eastAsia="Open Sans" w:hAnsi="Open Sans" w:cs="Open Sans"/>
          <w:color w:val="000000"/>
          <w:sz w:val="22"/>
          <w:szCs w:val="22"/>
        </w:rPr>
      </w:pPr>
    </w:p>
    <w:p w14:paraId="7A177535" w14:textId="77777777" w:rsidR="00D729E9" w:rsidRDefault="000D0D10">
      <w:pPr>
        <w:pStyle w:val="Heading2"/>
        <w:spacing w:before="0"/>
        <w:rPr>
          <w:rFonts w:ascii="Open Sans" w:eastAsia="Open Sans" w:hAnsi="Open Sans" w:cs="Open Sans"/>
          <w:b/>
          <w:sz w:val="24"/>
          <w:szCs w:val="24"/>
        </w:rPr>
      </w:pPr>
      <w:bookmarkStart w:id="27" w:name="_heading=h.3as4poj" w:colFirst="0" w:colLast="0"/>
      <w:bookmarkEnd w:id="27"/>
      <w:r>
        <w:rPr>
          <w:rFonts w:ascii="Open Sans" w:eastAsia="Open Sans" w:hAnsi="Open Sans" w:cs="Open Sans"/>
          <w:b/>
          <w:sz w:val="24"/>
          <w:szCs w:val="24"/>
        </w:rPr>
        <w:t xml:space="preserve">SECTION 5.18 BOARD ACTIONS WITHOUT A MEETING </w:t>
      </w:r>
    </w:p>
    <w:p w14:paraId="70F87620"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Any action required or permitted to be taken at any meeting of the Board may be taken without a meeting if two-thirds (2/3) or more of the members of the Board consent in writing or by electronic transmission. </w:t>
      </w:r>
    </w:p>
    <w:p w14:paraId="06D89DD8" w14:textId="77777777" w:rsidR="00D729E9" w:rsidRDefault="00D729E9">
      <w:pPr>
        <w:rPr>
          <w:rFonts w:ascii="Open Sans" w:eastAsia="Open Sans" w:hAnsi="Open Sans" w:cs="Open Sans"/>
          <w:sz w:val="22"/>
          <w:szCs w:val="22"/>
        </w:rPr>
      </w:pPr>
    </w:p>
    <w:p w14:paraId="3F2C1074" w14:textId="77777777" w:rsidR="00D729E9" w:rsidRDefault="000D0D10">
      <w:pPr>
        <w:pStyle w:val="Heading2"/>
        <w:spacing w:before="0"/>
        <w:rPr>
          <w:rFonts w:ascii="Open Sans" w:eastAsia="Open Sans" w:hAnsi="Open Sans" w:cs="Open Sans"/>
          <w:b/>
          <w:sz w:val="24"/>
          <w:szCs w:val="24"/>
        </w:rPr>
      </w:pPr>
      <w:bookmarkStart w:id="28" w:name="_heading=h.1pxezwc" w:colFirst="0" w:colLast="0"/>
      <w:bookmarkEnd w:id="28"/>
      <w:r>
        <w:rPr>
          <w:rFonts w:ascii="Open Sans" w:eastAsia="Open Sans" w:hAnsi="Open Sans" w:cs="Open Sans"/>
          <w:b/>
          <w:sz w:val="24"/>
          <w:szCs w:val="24"/>
        </w:rPr>
        <w:t xml:space="preserve">SECTION 5.19 CONFIDENTIALITY OF BOARD PROCEEDINGS </w:t>
      </w:r>
    </w:p>
    <w:p w14:paraId="188019B2" w14:textId="77777777" w:rsidR="00D729E9" w:rsidRDefault="000D0D10">
      <w:pPr>
        <w:rPr>
          <w:rFonts w:ascii="Open Sans" w:eastAsia="Open Sans" w:hAnsi="Open Sans" w:cs="Open Sans"/>
          <w:sz w:val="22"/>
          <w:szCs w:val="22"/>
        </w:rPr>
      </w:pPr>
      <w:bookmarkStart w:id="29" w:name="_heading=h.49x2ik5" w:colFirst="0" w:colLast="0"/>
      <w:bookmarkEnd w:id="29"/>
      <w:r>
        <w:rPr>
          <w:rFonts w:ascii="Open Sans" w:eastAsia="Open Sans" w:hAnsi="Open Sans" w:cs="Open Sans"/>
          <w:sz w:val="22"/>
          <w:szCs w:val="22"/>
        </w:rPr>
        <w:t xml:space="preserve">Persons other than Board Representatives and designated ex-officio members of the Board, will not be permitted to attend Board meetings unless approved in advance by the Board. Minutes of Board meetings will not be distributed outside the Board members’ organizations unless approved by the Board. The Board may summarize substantial actions taken during Board meetings and distribute such summaries to all the Organization’s Members. </w:t>
      </w:r>
    </w:p>
    <w:p w14:paraId="05667631" w14:textId="77777777" w:rsidR="00D729E9" w:rsidRDefault="00D729E9">
      <w:pPr>
        <w:pStyle w:val="Heading1"/>
        <w:spacing w:before="0"/>
        <w:rPr>
          <w:rFonts w:ascii="Open Sans" w:eastAsia="Open Sans" w:hAnsi="Open Sans" w:cs="Open Sans"/>
          <w:b/>
          <w:sz w:val="28"/>
          <w:szCs w:val="28"/>
        </w:rPr>
      </w:pPr>
    </w:p>
    <w:p w14:paraId="46D0F5F0" w14:textId="77777777" w:rsidR="00D729E9" w:rsidRDefault="00D729E9">
      <w:pPr>
        <w:pStyle w:val="Heading1"/>
        <w:spacing w:before="0"/>
        <w:rPr>
          <w:rFonts w:ascii="Open Sans" w:eastAsia="Open Sans" w:hAnsi="Open Sans" w:cs="Open Sans"/>
          <w:b/>
          <w:sz w:val="28"/>
          <w:szCs w:val="28"/>
        </w:rPr>
      </w:pPr>
    </w:p>
    <w:p w14:paraId="5977E49C" w14:textId="77777777" w:rsidR="00D729E9" w:rsidRDefault="000D0D10">
      <w:pPr>
        <w:rPr>
          <w:rFonts w:ascii="Open Sans" w:eastAsia="Open Sans" w:hAnsi="Open Sans" w:cs="Open Sans"/>
          <w:b/>
          <w:color w:val="2F5496"/>
          <w:sz w:val="28"/>
          <w:szCs w:val="28"/>
        </w:rPr>
      </w:pPr>
      <w:r>
        <w:br w:type="page"/>
      </w:r>
    </w:p>
    <w:p w14:paraId="678A0824" w14:textId="77777777" w:rsidR="00D729E9" w:rsidRDefault="000D0D10">
      <w:pPr>
        <w:pStyle w:val="Heading1"/>
        <w:spacing w:before="0"/>
        <w:rPr>
          <w:rFonts w:ascii="Open Sans" w:eastAsia="Open Sans" w:hAnsi="Open Sans" w:cs="Open Sans"/>
          <w:b/>
          <w:sz w:val="28"/>
          <w:szCs w:val="28"/>
        </w:rPr>
      </w:pPr>
      <w:r>
        <w:rPr>
          <w:rFonts w:ascii="Open Sans" w:eastAsia="Open Sans" w:hAnsi="Open Sans" w:cs="Open Sans"/>
          <w:b/>
          <w:sz w:val="28"/>
          <w:szCs w:val="28"/>
        </w:rPr>
        <w:t xml:space="preserve">ARTICLE 6 OFFICERS </w:t>
      </w:r>
    </w:p>
    <w:p w14:paraId="35673441" w14:textId="77777777" w:rsidR="00D729E9" w:rsidRDefault="00D729E9">
      <w:pPr>
        <w:rPr>
          <w:rFonts w:ascii="Open Sans" w:eastAsia="Open Sans" w:hAnsi="Open Sans" w:cs="Open Sans"/>
        </w:rPr>
      </w:pPr>
    </w:p>
    <w:p w14:paraId="534C8006" w14:textId="77777777" w:rsidR="00D729E9" w:rsidRDefault="000D0D10">
      <w:pPr>
        <w:pStyle w:val="Heading2"/>
        <w:spacing w:before="0"/>
        <w:rPr>
          <w:rFonts w:ascii="Open Sans" w:eastAsia="Open Sans" w:hAnsi="Open Sans" w:cs="Open Sans"/>
          <w:b/>
          <w:sz w:val="24"/>
          <w:szCs w:val="24"/>
        </w:rPr>
      </w:pPr>
      <w:bookmarkStart w:id="30" w:name="_heading=h.2p2csry" w:colFirst="0" w:colLast="0"/>
      <w:bookmarkEnd w:id="30"/>
      <w:r>
        <w:rPr>
          <w:rFonts w:ascii="Open Sans" w:eastAsia="Open Sans" w:hAnsi="Open Sans" w:cs="Open Sans"/>
          <w:b/>
          <w:sz w:val="24"/>
          <w:szCs w:val="24"/>
        </w:rPr>
        <w:t xml:space="preserve">SECTION 6.1 DESIGNATION OF OFFICERS </w:t>
      </w:r>
    </w:p>
    <w:p w14:paraId="38D83AED"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The officers of the Organization shall include a President, a Secretary, and a Treasurer. Officers may attend Board meetings, at the discretion of the Board if they are not Directors. The Organization may also add and remove other officers with such titles as may be determined from time to time by the Board of Directors. Any two or more offices may be held by the same person (e.g., President and Chairman). No instrument required to be signed by more than one officer may be signed by one person in more than </w:t>
      </w:r>
      <w:r>
        <w:rPr>
          <w:rFonts w:ascii="Open Sans" w:eastAsia="Open Sans" w:hAnsi="Open Sans" w:cs="Open Sans"/>
          <w:sz w:val="22"/>
          <w:szCs w:val="22"/>
        </w:rPr>
        <w:t xml:space="preserve">one capacity. </w:t>
      </w:r>
    </w:p>
    <w:p w14:paraId="5A595A48" w14:textId="77777777" w:rsidR="00D729E9" w:rsidRDefault="00D729E9">
      <w:pPr>
        <w:rPr>
          <w:rFonts w:ascii="Open Sans" w:eastAsia="Open Sans" w:hAnsi="Open Sans" w:cs="Open Sans"/>
          <w:sz w:val="22"/>
          <w:szCs w:val="22"/>
        </w:rPr>
      </w:pPr>
    </w:p>
    <w:p w14:paraId="30E9613C" w14:textId="77777777" w:rsidR="00D729E9" w:rsidRDefault="000D0D10">
      <w:pPr>
        <w:pStyle w:val="Heading2"/>
        <w:spacing w:before="0"/>
        <w:rPr>
          <w:rFonts w:ascii="Open Sans" w:eastAsia="Open Sans" w:hAnsi="Open Sans" w:cs="Open Sans"/>
          <w:b/>
          <w:sz w:val="24"/>
          <w:szCs w:val="24"/>
        </w:rPr>
      </w:pPr>
      <w:bookmarkStart w:id="31" w:name="_heading=h.147n2zr" w:colFirst="0" w:colLast="0"/>
      <w:bookmarkEnd w:id="31"/>
      <w:r>
        <w:rPr>
          <w:rFonts w:ascii="Open Sans" w:eastAsia="Open Sans" w:hAnsi="Open Sans" w:cs="Open Sans"/>
          <w:b/>
          <w:sz w:val="24"/>
          <w:szCs w:val="24"/>
        </w:rPr>
        <w:t xml:space="preserve">SECTION 6.2 ELECTION AND TERM OF OFFICE </w:t>
      </w:r>
    </w:p>
    <w:p w14:paraId="044415EA"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Officers shall be elected from time to time by the Board and each officer shall hold office until he or she dies, resigns, is removed, is otherwise disqualified to serve, or until his or her successor shall be elected and qualified, whichever occurs first. All officers of the Organization shall be elected by a majority vote of a Quorum of the Board. </w:t>
      </w:r>
    </w:p>
    <w:p w14:paraId="430960B0" w14:textId="77777777" w:rsidR="00D729E9" w:rsidRDefault="00D729E9">
      <w:pPr>
        <w:rPr>
          <w:rFonts w:ascii="Open Sans" w:eastAsia="Open Sans" w:hAnsi="Open Sans" w:cs="Open Sans"/>
          <w:sz w:val="22"/>
          <w:szCs w:val="22"/>
        </w:rPr>
      </w:pPr>
    </w:p>
    <w:p w14:paraId="59CF1FFF" w14:textId="77777777" w:rsidR="00D729E9" w:rsidRDefault="000D0D10">
      <w:pPr>
        <w:pStyle w:val="Heading2"/>
        <w:spacing w:before="0"/>
        <w:rPr>
          <w:rFonts w:ascii="Open Sans" w:eastAsia="Open Sans" w:hAnsi="Open Sans" w:cs="Open Sans"/>
          <w:b/>
          <w:sz w:val="24"/>
          <w:szCs w:val="24"/>
        </w:rPr>
      </w:pPr>
      <w:bookmarkStart w:id="32" w:name="_heading=h.3o7alnk" w:colFirst="0" w:colLast="0"/>
      <w:bookmarkEnd w:id="32"/>
      <w:r>
        <w:rPr>
          <w:rFonts w:ascii="Open Sans" w:eastAsia="Open Sans" w:hAnsi="Open Sans" w:cs="Open Sans"/>
          <w:b/>
          <w:sz w:val="24"/>
          <w:szCs w:val="24"/>
        </w:rPr>
        <w:t xml:space="preserve">SECTION 6.3 REMOVAL AND RESIGNATION </w:t>
      </w:r>
    </w:p>
    <w:p w14:paraId="7A0B4E3A"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The Board may remove any officer from his or her elected office, either with or without cause, at any time by a Supermajority decision. An officer who is also an employee of a Member shall automatically be removed if the employer of the officer terminates its membership in the Organization or if the representative ceases to be an employee of the Member. </w:t>
      </w:r>
    </w:p>
    <w:p w14:paraId="1EC50A0C"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Any officer may resign at any time by giving written notice to the Secretary with a copy to the Chairman of the Board of the Organization. Any such resignation shall take effect at the date of receipt of such notice or at any later date specified therein, and, unless otherwise specified therein, the acceptance of such resignation shall not be necessary to make it effective. The above provisions of this Section shall be superseded by any conflicting terms of a contract that has been approved by the Board of </w:t>
      </w:r>
      <w:r>
        <w:rPr>
          <w:rFonts w:ascii="Open Sans" w:eastAsia="Open Sans" w:hAnsi="Open Sans" w:cs="Open Sans"/>
          <w:sz w:val="22"/>
          <w:szCs w:val="22"/>
        </w:rPr>
        <w:t xml:space="preserve">Directors relating to the employment of any officer of the Organization. </w:t>
      </w:r>
    </w:p>
    <w:p w14:paraId="081F3552" w14:textId="77777777" w:rsidR="00D729E9" w:rsidRDefault="00D729E9">
      <w:pPr>
        <w:rPr>
          <w:rFonts w:ascii="Open Sans" w:eastAsia="Open Sans" w:hAnsi="Open Sans" w:cs="Open Sans"/>
          <w:sz w:val="22"/>
          <w:szCs w:val="22"/>
        </w:rPr>
      </w:pPr>
    </w:p>
    <w:p w14:paraId="304D3ECA" w14:textId="77777777" w:rsidR="00D729E9" w:rsidRDefault="000D0D10">
      <w:pPr>
        <w:pStyle w:val="Heading2"/>
        <w:spacing w:before="0"/>
        <w:rPr>
          <w:rFonts w:ascii="Open Sans" w:eastAsia="Open Sans" w:hAnsi="Open Sans" w:cs="Open Sans"/>
          <w:b/>
          <w:sz w:val="24"/>
          <w:szCs w:val="24"/>
        </w:rPr>
      </w:pPr>
      <w:bookmarkStart w:id="33" w:name="_heading=h.23ckvvd" w:colFirst="0" w:colLast="0"/>
      <w:bookmarkEnd w:id="33"/>
      <w:r>
        <w:rPr>
          <w:rFonts w:ascii="Open Sans" w:eastAsia="Open Sans" w:hAnsi="Open Sans" w:cs="Open Sans"/>
          <w:b/>
          <w:sz w:val="24"/>
          <w:szCs w:val="24"/>
        </w:rPr>
        <w:t xml:space="preserve">SECTION 6.4 VACANCIES </w:t>
      </w:r>
    </w:p>
    <w:p w14:paraId="1E6EA779"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Any vacancy caused by the death, resignation, removal, disqualification, or otherwise, of any officer shall be filled by the Board. Any vacancy by an officer who is also a Director shall be filled by the Board pursuant to SECTION 6.2 </w:t>
      </w:r>
    </w:p>
    <w:p w14:paraId="161B8981" w14:textId="77777777" w:rsidR="00D729E9" w:rsidRDefault="00D729E9">
      <w:pPr>
        <w:pStyle w:val="Heading2"/>
        <w:spacing w:before="0"/>
        <w:rPr>
          <w:rFonts w:ascii="Open Sans" w:eastAsia="Open Sans" w:hAnsi="Open Sans" w:cs="Open Sans"/>
          <w:b/>
          <w:sz w:val="24"/>
          <w:szCs w:val="24"/>
        </w:rPr>
      </w:pPr>
    </w:p>
    <w:p w14:paraId="3976C459" w14:textId="77777777" w:rsidR="00D729E9" w:rsidRDefault="000D0D10">
      <w:pPr>
        <w:pStyle w:val="Heading2"/>
        <w:spacing w:before="0"/>
        <w:rPr>
          <w:rFonts w:ascii="Open Sans" w:eastAsia="Open Sans" w:hAnsi="Open Sans" w:cs="Open Sans"/>
          <w:b/>
          <w:sz w:val="24"/>
          <w:szCs w:val="24"/>
        </w:rPr>
      </w:pPr>
      <w:bookmarkStart w:id="34" w:name="_heading=h.ihv636" w:colFirst="0" w:colLast="0"/>
      <w:bookmarkEnd w:id="34"/>
      <w:r>
        <w:rPr>
          <w:rFonts w:ascii="Open Sans" w:eastAsia="Open Sans" w:hAnsi="Open Sans" w:cs="Open Sans"/>
          <w:b/>
          <w:sz w:val="24"/>
          <w:szCs w:val="24"/>
        </w:rPr>
        <w:t xml:space="preserve">SECTION 6.5 DUTIES OF SECRETARY </w:t>
      </w:r>
    </w:p>
    <w:p w14:paraId="1C5763CD" w14:textId="77777777" w:rsidR="00D729E9" w:rsidRDefault="000D0D10">
      <w:pPr>
        <w:spacing w:after="280"/>
        <w:rPr>
          <w:rFonts w:ascii="Open Sans" w:eastAsia="Open Sans" w:hAnsi="Open Sans" w:cs="Open Sans"/>
        </w:rPr>
      </w:pPr>
      <w:r>
        <w:rPr>
          <w:rFonts w:ascii="Open Sans" w:eastAsia="Open Sans" w:hAnsi="Open Sans" w:cs="Open Sans"/>
          <w:sz w:val="22"/>
          <w:szCs w:val="22"/>
        </w:rPr>
        <w:t xml:space="preserve">The Secretary shall: </w:t>
      </w:r>
    </w:p>
    <w:p w14:paraId="5F9C5E4D" w14:textId="77777777" w:rsidR="00D729E9" w:rsidRDefault="000D0D10">
      <w:pPr>
        <w:spacing w:after="280"/>
        <w:ind w:left="360"/>
        <w:rPr>
          <w:rFonts w:ascii="Open Sans" w:eastAsia="Open Sans" w:hAnsi="Open Sans" w:cs="Open Sans"/>
        </w:rPr>
      </w:pPr>
      <w:r>
        <w:rPr>
          <w:rFonts w:ascii="Open Sans" w:eastAsia="Open Sans" w:hAnsi="Open Sans" w:cs="Open Sans"/>
          <w:sz w:val="22"/>
          <w:szCs w:val="22"/>
        </w:rPr>
        <w:t xml:space="preserve">a)  Certify and keep at the principal office of the Organization the original, or a copy, of these Bylaws as amended or otherwise altered to date. </w:t>
      </w:r>
    </w:p>
    <w:p w14:paraId="0CDA9DF9" w14:textId="77777777" w:rsidR="00D729E9" w:rsidRDefault="000D0D10">
      <w:pPr>
        <w:spacing w:after="280"/>
        <w:ind w:left="360"/>
        <w:rPr>
          <w:rFonts w:ascii="Open Sans" w:eastAsia="Open Sans" w:hAnsi="Open Sans" w:cs="Open Sans"/>
        </w:rPr>
      </w:pPr>
      <w:r>
        <w:rPr>
          <w:rFonts w:ascii="Open Sans" w:eastAsia="Open Sans" w:hAnsi="Open Sans" w:cs="Open Sans"/>
          <w:sz w:val="22"/>
          <w:szCs w:val="22"/>
        </w:rPr>
        <w:t xml:space="preserve">b)  Keep at the principal office of the Organization meeting minutes in accordance with SECTION 11.1. </w:t>
      </w:r>
    </w:p>
    <w:p w14:paraId="39EAFF72" w14:textId="77777777" w:rsidR="00D729E9" w:rsidRDefault="000D0D10">
      <w:pPr>
        <w:spacing w:after="280"/>
        <w:ind w:left="360"/>
        <w:rPr>
          <w:rFonts w:ascii="Open Sans" w:eastAsia="Open Sans" w:hAnsi="Open Sans" w:cs="Open Sans"/>
        </w:rPr>
      </w:pPr>
      <w:r>
        <w:rPr>
          <w:rFonts w:ascii="Open Sans" w:eastAsia="Open Sans" w:hAnsi="Open Sans" w:cs="Open Sans"/>
          <w:sz w:val="22"/>
          <w:szCs w:val="22"/>
        </w:rPr>
        <w:t xml:space="preserve">c)  See that all notices are duly given in accordance with the provisions of these Bylaws, other governing documents or as required by law. Advise the Members in writing of all results of any election of Directors. </w:t>
      </w:r>
    </w:p>
    <w:p w14:paraId="075695C7" w14:textId="77777777" w:rsidR="00D729E9" w:rsidRDefault="000D0D10">
      <w:pPr>
        <w:spacing w:after="280"/>
        <w:ind w:left="360"/>
        <w:rPr>
          <w:rFonts w:ascii="Open Sans" w:eastAsia="Open Sans" w:hAnsi="Open Sans" w:cs="Open Sans"/>
        </w:rPr>
      </w:pPr>
      <w:r>
        <w:rPr>
          <w:rFonts w:ascii="Open Sans" w:eastAsia="Open Sans" w:hAnsi="Open Sans" w:cs="Open Sans"/>
          <w:sz w:val="22"/>
          <w:szCs w:val="22"/>
        </w:rPr>
        <w:t xml:space="preserve">d)  Be custodian of the records of the Organization. </w:t>
      </w:r>
    </w:p>
    <w:p w14:paraId="1FBCB336" w14:textId="77777777" w:rsidR="00D729E9" w:rsidRDefault="000D0D10">
      <w:pPr>
        <w:spacing w:after="280"/>
        <w:ind w:left="360"/>
        <w:rPr>
          <w:rFonts w:ascii="Open Sans" w:eastAsia="Open Sans" w:hAnsi="Open Sans" w:cs="Open Sans"/>
        </w:rPr>
      </w:pPr>
      <w:r>
        <w:rPr>
          <w:rFonts w:ascii="Open Sans" w:eastAsia="Open Sans" w:hAnsi="Open Sans" w:cs="Open Sans"/>
          <w:sz w:val="22"/>
          <w:szCs w:val="22"/>
        </w:rPr>
        <w:t xml:space="preserve">e)  Keep at the principal office of the Organization a membership roster containing the name and address of each and any Members, and, in the case where any membership has been terminated, he or she shall record such fact in the membership book together with the date on which such membership ceased. </w:t>
      </w:r>
    </w:p>
    <w:p w14:paraId="2533CFC6" w14:textId="77777777" w:rsidR="00D729E9" w:rsidRDefault="000D0D10">
      <w:pPr>
        <w:spacing w:after="280"/>
        <w:ind w:left="360"/>
        <w:rPr>
          <w:rFonts w:ascii="Open Sans" w:eastAsia="Open Sans" w:hAnsi="Open Sans" w:cs="Open Sans"/>
        </w:rPr>
      </w:pPr>
      <w:r>
        <w:rPr>
          <w:rFonts w:ascii="Open Sans" w:eastAsia="Open Sans" w:hAnsi="Open Sans" w:cs="Open Sans"/>
          <w:sz w:val="22"/>
          <w:szCs w:val="22"/>
        </w:rPr>
        <w:t xml:space="preserve">f)  Exhibit at all reasonable times to any Member of the Organization, or to the Member’s agent or attorney, on request therefore, the Bylaws, the membership book, and the minutes of the proceedings, including Board Minutes, of the Members of the Organization. </w:t>
      </w:r>
    </w:p>
    <w:p w14:paraId="4FB69866" w14:textId="77777777" w:rsidR="00D729E9" w:rsidRDefault="000D0D10">
      <w:pPr>
        <w:spacing w:after="280"/>
        <w:ind w:left="360"/>
        <w:rPr>
          <w:rFonts w:ascii="Open Sans" w:eastAsia="Open Sans" w:hAnsi="Open Sans" w:cs="Open Sans"/>
        </w:rPr>
      </w:pPr>
      <w:r>
        <w:rPr>
          <w:rFonts w:ascii="Open Sans" w:eastAsia="Open Sans" w:hAnsi="Open Sans" w:cs="Open Sans"/>
          <w:sz w:val="22"/>
          <w:szCs w:val="22"/>
        </w:rPr>
        <w:t xml:space="preserve">g)  In general, perform all duties incident to the office of Secretary and such other duties as may be required by law, or by these Bylaws, or which may be assigned to him or her from time to time by the Board. </w:t>
      </w:r>
    </w:p>
    <w:p w14:paraId="2B01671C" w14:textId="77777777" w:rsidR="00D729E9" w:rsidRDefault="000D0D10">
      <w:pPr>
        <w:pStyle w:val="Heading2"/>
        <w:spacing w:before="0"/>
        <w:rPr>
          <w:rFonts w:ascii="Open Sans" w:eastAsia="Open Sans" w:hAnsi="Open Sans" w:cs="Open Sans"/>
          <w:b/>
          <w:sz w:val="24"/>
          <w:szCs w:val="24"/>
        </w:rPr>
      </w:pPr>
      <w:bookmarkStart w:id="35" w:name="_heading=h.32hioqz" w:colFirst="0" w:colLast="0"/>
      <w:bookmarkEnd w:id="35"/>
      <w:r>
        <w:rPr>
          <w:rFonts w:ascii="Open Sans" w:eastAsia="Open Sans" w:hAnsi="Open Sans" w:cs="Open Sans"/>
          <w:b/>
          <w:sz w:val="24"/>
          <w:szCs w:val="24"/>
        </w:rPr>
        <w:t xml:space="preserve">SECTION 6.6 DUTIES OF TREASURER </w:t>
      </w:r>
    </w:p>
    <w:p w14:paraId="6FDD5FC8" w14:textId="77777777" w:rsidR="00D729E9" w:rsidRDefault="000D0D10">
      <w:pPr>
        <w:spacing w:after="280"/>
        <w:rPr>
          <w:rFonts w:ascii="Open Sans" w:eastAsia="Open Sans" w:hAnsi="Open Sans" w:cs="Open Sans"/>
        </w:rPr>
      </w:pPr>
      <w:r>
        <w:rPr>
          <w:rFonts w:ascii="Open Sans" w:eastAsia="Open Sans" w:hAnsi="Open Sans" w:cs="Open Sans"/>
          <w:sz w:val="22"/>
          <w:szCs w:val="22"/>
        </w:rPr>
        <w:t xml:space="preserve">The Treasurer shall: </w:t>
      </w:r>
    </w:p>
    <w:p w14:paraId="1AB067DB" w14:textId="77777777" w:rsidR="00D729E9" w:rsidRDefault="000D0D10">
      <w:pPr>
        <w:spacing w:before="280" w:after="280"/>
        <w:ind w:left="360"/>
        <w:rPr>
          <w:rFonts w:ascii="Open Sans" w:eastAsia="Open Sans" w:hAnsi="Open Sans" w:cs="Open Sans"/>
        </w:rPr>
      </w:pPr>
      <w:r>
        <w:rPr>
          <w:rFonts w:ascii="Open Sans" w:eastAsia="Open Sans" w:hAnsi="Open Sans" w:cs="Open Sans"/>
          <w:sz w:val="22"/>
          <w:szCs w:val="22"/>
        </w:rPr>
        <w:t xml:space="preserve">a)  Have charge and custody of, and be responsible for, all funds and securities of the Organization, and deposit all such funds in the name of the Organization in such banks, trust companies, or other depositories as shall be selected by the Board. </w:t>
      </w:r>
    </w:p>
    <w:p w14:paraId="7C8CFB1F" w14:textId="77777777" w:rsidR="00D729E9" w:rsidRDefault="000D0D10">
      <w:pPr>
        <w:spacing w:before="280" w:after="280"/>
        <w:ind w:left="360"/>
        <w:rPr>
          <w:rFonts w:ascii="Open Sans" w:eastAsia="Open Sans" w:hAnsi="Open Sans" w:cs="Open Sans"/>
        </w:rPr>
      </w:pPr>
      <w:r>
        <w:rPr>
          <w:rFonts w:ascii="Open Sans" w:eastAsia="Open Sans" w:hAnsi="Open Sans" w:cs="Open Sans"/>
          <w:sz w:val="22"/>
          <w:szCs w:val="22"/>
        </w:rPr>
        <w:t xml:space="preserve">b)  Receive, and give receipt for, monies due and payable to the Organization from any source whatsoever. </w:t>
      </w:r>
    </w:p>
    <w:p w14:paraId="478AC7CD" w14:textId="77777777" w:rsidR="00D729E9" w:rsidRDefault="000D0D10">
      <w:pPr>
        <w:spacing w:before="280" w:after="280"/>
        <w:ind w:left="360"/>
        <w:rPr>
          <w:rFonts w:ascii="Open Sans" w:eastAsia="Open Sans" w:hAnsi="Open Sans" w:cs="Open Sans"/>
        </w:rPr>
      </w:pPr>
      <w:r>
        <w:rPr>
          <w:rFonts w:ascii="Open Sans" w:eastAsia="Open Sans" w:hAnsi="Open Sans" w:cs="Open Sans"/>
          <w:sz w:val="22"/>
          <w:szCs w:val="22"/>
        </w:rPr>
        <w:t xml:space="preserve">c)  Disburse or cause to be disbursed, the funds of the Organization as may be directed by the Board, taking proper vouchers for such disbursements. </w:t>
      </w:r>
    </w:p>
    <w:p w14:paraId="321FE0E9" w14:textId="77777777" w:rsidR="00D729E9" w:rsidRDefault="000D0D10">
      <w:pPr>
        <w:spacing w:before="280" w:after="280"/>
        <w:ind w:left="360"/>
        <w:rPr>
          <w:rFonts w:ascii="Open Sans" w:eastAsia="Open Sans" w:hAnsi="Open Sans" w:cs="Open Sans"/>
        </w:rPr>
      </w:pPr>
      <w:r>
        <w:rPr>
          <w:rFonts w:ascii="Open Sans" w:eastAsia="Open Sans" w:hAnsi="Open Sans" w:cs="Open Sans"/>
          <w:sz w:val="22"/>
          <w:szCs w:val="22"/>
        </w:rPr>
        <w:t xml:space="preserve">d)  Keep and maintain adequate and correct accounts of the Organization’s properties and business transactions, including accounts of its assets, liabilities, receipts, disbursements, gains and losses. </w:t>
      </w:r>
    </w:p>
    <w:p w14:paraId="0C041188" w14:textId="77777777" w:rsidR="00D729E9" w:rsidRDefault="000D0D10">
      <w:pPr>
        <w:spacing w:before="280" w:after="280"/>
        <w:ind w:left="360"/>
        <w:rPr>
          <w:rFonts w:ascii="Open Sans" w:eastAsia="Open Sans" w:hAnsi="Open Sans" w:cs="Open Sans"/>
        </w:rPr>
      </w:pPr>
      <w:r>
        <w:rPr>
          <w:rFonts w:ascii="Open Sans" w:eastAsia="Open Sans" w:hAnsi="Open Sans" w:cs="Open Sans"/>
          <w:sz w:val="22"/>
          <w:szCs w:val="22"/>
        </w:rPr>
        <w:t xml:space="preserve">e)  Exhibit at all reasonable times the books of account and financial records to any Director of the Organization, or to his or her agent or attorney, on request thereof. </w:t>
      </w:r>
    </w:p>
    <w:p w14:paraId="13213B71" w14:textId="77777777" w:rsidR="00D729E9" w:rsidRDefault="000D0D10">
      <w:pPr>
        <w:spacing w:before="280" w:after="280"/>
        <w:ind w:left="360"/>
        <w:rPr>
          <w:rFonts w:ascii="Open Sans" w:eastAsia="Open Sans" w:hAnsi="Open Sans" w:cs="Open Sans"/>
        </w:rPr>
      </w:pPr>
      <w:r>
        <w:rPr>
          <w:rFonts w:ascii="Open Sans" w:eastAsia="Open Sans" w:hAnsi="Open Sans" w:cs="Open Sans"/>
          <w:sz w:val="22"/>
          <w:szCs w:val="22"/>
        </w:rPr>
        <w:t xml:space="preserve">f)  Render to the Directors, whenever requested, an account of any or all of his or her transactions as Treasurer and of the financial condition of the Organization. </w:t>
      </w:r>
    </w:p>
    <w:p w14:paraId="7CF217E4" w14:textId="77777777" w:rsidR="00D729E9" w:rsidRDefault="000D0D10">
      <w:pPr>
        <w:spacing w:before="280" w:after="280"/>
        <w:ind w:left="360"/>
        <w:rPr>
          <w:rFonts w:ascii="Open Sans" w:eastAsia="Open Sans" w:hAnsi="Open Sans" w:cs="Open Sans"/>
        </w:rPr>
      </w:pPr>
      <w:r>
        <w:rPr>
          <w:rFonts w:ascii="Open Sans" w:eastAsia="Open Sans" w:hAnsi="Open Sans" w:cs="Open Sans"/>
          <w:sz w:val="22"/>
          <w:szCs w:val="22"/>
        </w:rPr>
        <w:t xml:space="preserve">g)  Prepare, or cause to be prepared, and certify, or cause to be certified, the financial statements to be included in any required reports. </w:t>
      </w:r>
    </w:p>
    <w:p w14:paraId="6E8B8EB8" w14:textId="77777777" w:rsidR="00D729E9" w:rsidRDefault="000D0D10">
      <w:pPr>
        <w:spacing w:before="280" w:after="280"/>
        <w:ind w:left="360"/>
        <w:rPr>
          <w:rFonts w:ascii="Open Sans" w:eastAsia="Open Sans" w:hAnsi="Open Sans" w:cs="Open Sans"/>
        </w:rPr>
      </w:pPr>
      <w:r>
        <w:rPr>
          <w:rFonts w:ascii="Open Sans" w:eastAsia="Open Sans" w:hAnsi="Open Sans" w:cs="Open Sans"/>
          <w:sz w:val="22"/>
          <w:szCs w:val="22"/>
        </w:rPr>
        <w:t xml:space="preserve">h)  Ensure that a financial audit of the Organization is performed as required by law. Maintain the records of such audits and provide a notice the Board of the results of the audit. </w:t>
      </w:r>
    </w:p>
    <w:p w14:paraId="7AEF23A6" w14:textId="77777777" w:rsidR="00D729E9" w:rsidRDefault="000D0D10">
      <w:pPr>
        <w:spacing w:before="280" w:after="280"/>
        <w:ind w:left="360"/>
        <w:rPr>
          <w:rFonts w:ascii="Open Sans" w:eastAsia="Open Sans" w:hAnsi="Open Sans" w:cs="Open Sans"/>
        </w:rPr>
      </w:pPr>
      <w:r>
        <w:rPr>
          <w:rFonts w:ascii="Open Sans" w:eastAsia="Open Sans" w:hAnsi="Open Sans" w:cs="Open Sans"/>
          <w:sz w:val="22"/>
          <w:szCs w:val="22"/>
        </w:rPr>
        <w:t xml:space="preserve">i)  In general, perform all duties incident to the office of Treasurer and such other duties as may be required by law, or by these Bylaws, or which may be assigned to him or her from time to time by the Board. </w:t>
      </w:r>
    </w:p>
    <w:p w14:paraId="43378C6B" w14:textId="77777777" w:rsidR="00D729E9" w:rsidRDefault="000D0D10">
      <w:pPr>
        <w:pStyle w:val="Heading2"/>
        <w:spacing w:before="0"/>
        <w:rPr>
          <w:rFonts w:ascii="Open Sans" w:eastAsia="Open Sans" w:hAnsi="Open Sans" w:cs="Open Sans"/>
          <w:b/>
          <w:sz w:val="24"/>
          <w:szCs w:val="24"/>
        </w:rPr>
      </w:pPr>
      <w:bookmarkStart w:id="36" w:name="_heading=h.1hmsyys" w:colFirst="0" w:colLast="0"/>
      <w:bookmarkEnd w:id="36"/>
      <w:r>
        <w:rPr>
          <w:rFonts w:ascii="Open Sans" w:eastAsia="Open Sans" w:hAnsi="Open Sans" w:cs="Open Sans"/>
          <w:b/>
          <w:sz w:val="24"/>
          <w:szCs w:val="24"/>
        </w:rPr>
        <w:t xml:space="preserve">SECTION 6.7 COMPENSATION </w:t>
      </w:r>
    </w:p>
    <w:p w14:paraId="4512BB1D"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The officers shall serve without compensation by the Organization per SECTION 5.10, unless the Board authorizes compensation to any officer who is not a Director. </w:t>
      </w:r>
    </w:p>
    <w:p w14:paraId="7AA123FE" w14:textId="77777777" w:rsidR="00D729E9" w:rsidRDefault="00D729E9">
      <w:pPr>
        <w:rPr>
          <w:rFonts w:ascii="Open Sans" w:eastAsia="Open Sans" w:hAnsi="Open Sans" w:cs="Open Sans"/>
        </w:rPr>
      </w:pPr>
    </w:p>
    <w:p w14:paraId="12EECD06" w14:textId="77777777" w:rsidR="00D729E9" w:rsidRDefault="000D0D10">
      <w:pPr>
        <w:pStyle w:val="Heading2"/>
        <w:spacing w:before="0"/>
        <w:rPr>
          <w:rFonts w:ascii="Open Sans" w:eastAsia="Open Sans" w:hAnsi="Open Sans" w:cs="Open Sans"/>
          <w:b/>
          <w:sz w:val="24"/>
          <w:szCs w:val="24"/>
        </w:rPr>
      </w:pPr>
      <w:bookmarkStart w:id="37" w:name="_heading=h.41mghml" w:colFirst="0" w:colLast="0"/>
      <w:bookmarkEnd w:id="37"/>
      <w:r>
        <w:rPr>
          <w:rFonts w:ascii="Open Sans" w:eastAsia="Open Sans" w:hAnsi="Open Sans" w:cs="Open Sans"/>
          <w:b/>
          <w:sz w:val="24"/>
          <w:szCs w:val="24"/>
        </w:rPr>
        <w:t xml:space="preserve">SECTION 6.8 NONLIABILITY OF OFFICERS </w:t>
      </w:r>
    </w:p>
    <w:p w14:paraId="6E3C1B7F"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Officers and Members with an employee serving as an Officer shall not be personally liable for the debts, liabilities, or other obligations of the Organization. </w:t>
      </w:r>
    </w:p>
    <w:p w14:paraId="12F7B972" w14:textId="77777777" w:rsidR="00D729E9" w:rsidRDefault="00D729E9">
      <w:pPr>
        <w:rPr>
          <w:rFonts w:ascii="Open Sans" w:eastAsia="Open Sans" w:hAnsi="Open Sans" w:cs="Open Sans"/>
        </w:rPr>
      </w:pPr>
    </w:p>
    <w:p w14:paraId="449209E1" w14:textId="77777777" w:rsidR="00D729E9" w:rsidRDefault="000D0D10">
      <w:pPr>
        <w:pStyle w:val="Heading1"/>
        <w:spacing w:before="0"/>
        <w:rPr>
          <w:rFonts w:ascii="Open Sans" w:eastAsia="Open Sans" w:hAnsi="Open Sans" w:cs="Open Sans"/>
          <w:b/>
          <w:sz w:val="28"/>
          <w:szCs w:val="28"/>
        </w:rPr>
      </w:pPr>
      <w:bookmarkStart w:id="38" w:name="_heading=h.2grqrue" w:colFirst="0" w:colLast="0"/>
      <w:bookmarkEnd w:id="38"/>
      <w:r>
        <w:rPr>
          <w:rFonts w:ascii="Open Sans" w:eastAsia="Open Sans" w:hAnsi="Open Sans" w:cs="Open Sans"/>
          <w:b/>
          <w:sz w:val="28"/>
          <w:szCs w:val="28"/>
        </w:rPr>
        <w:t xml:space="preserve">ARTICLE 7 SECRETARIAT </w:t>
      </w:r>
      <w:r>
        <w:rPr>
          <w:rFonts w:ascii="Open Sans" w:eastAsia="Open Sans" w:hAnsi="Open Sans" w:cs="Open Sans"/>
        </w:rPr>
        <w:t xml:space="preserve">     </w:t>
      </w:r>
    </w:p>
    <w:p w14:paraId="3191D0CF" w14:textId="77777777" w:rsidR="00D729E9" w:rsidRDefault="00D729E9">
      <w:pPr>
        <w:rPr>
          <w:rFonts w:ascii="Open Sans" w:eastAsia="Open Sans" w:hAnsi="Open Sans" w:cs="Open Sans"/>
        </w:rPr>
      </w:pPr>
    </w:p>
    <w:p w14:paraId="42046765" w14:textId="77777777" w:rsidR="00D729E9" w:rsidRDefault="000D0D10">
      <w:pPr>
        <w:pStyle w:val="Heading2"/>
        <w:spacing w:before="0"/>
        <w:rPr>
          <w:rFonts w:ascii="Open Sans" w:eastAsia="Open Sans" w:hAnsi="Open Sans" w:cs="Open Sans"/>
        </w:rPr>
      </w:pPr>
      <w:bookmarkStart w:id="39" w:name="_heading=h.vx1227" w:colFirst="0" w:colLast="0"/>
      <w:bookmarkEnd w:id="39"/>
      <w:r>
        <w:rPr>
          <w:rFonts w:ascii="Open Sans" w:eastAsia="Open Sans" w:hAnsi="Open Sans" w:cs="Open Sans"/>
          <w:b/>
          <w:sz w:val="24"/>
          <w:szCs w:val="24"/>
        </w:rPr>
        <w:t>SECTION 7.1 DUTIES OF THE SECRETARIAT</w:t>
      </w:r>
      <w:r>
        <w:rPr>
          <w:rFonts w:ascii="Open Sans" w:eastAsia="Open Sans" w:hAnsi="Open Sans" w:cs="Open Sans"/>
        </w:rPr>
        <w:t xml:space="preserve">     </w:t>
      </w:r>
    </w:p>
    <w:p w14:paraId="3DFF717F" w14:textId="77777777" w:rsidR="00D729E9" w:rsidRDefault="000D0D10">
      <w:pPr>
        <w:spacing w:after="280"/>
        <w:rPr>
          <w:rFonts w:ascii="Open Sans" w:eastAsia="Open Sans" w:hAnsi="Open Sans" w:cs="Open Sans"/>
          <w:sz w:val="22"/>
          <w:szCs w:val="22"/>
        </w:rPr>
      </w:pPr>
      <w:r>
        <w:rPr>
          <w:rFonts w:ascii="Open Sans" w:eastAsia="Open Sans" w:hAnsi="Open Sans" w:cs="Open Sans"/>
          <w:sz w:val="22"/>
          <w:szCs w:val="22"/>
        </w:rPr>
        <w:t xml:space="preserve">The Board has the option to appoint a Secretariat to manage the business affairs of the Organization on a daily basis. The Secretariat shall report to the Board and shall be subject to the oversight of the Board. The Secretariat of the Organization shall perform such undertakings as are necessary to manage the daily needs of the Organization, including: </w:t>
      </w:r>
    </w:p>
    <w:p w14:paraId="0BB1ECE2" w14:textId="77777777" w:rsidR="00D729E9" w:rsidRDefault="000D0D10">
      <w:pPr>
        <w:spacing w:before="280" w:after="280"/>
        <w:ind w:left="360"/>
        <w:rPr>
          <w:rFonts w:ascii="Open Sans" w:eastAsia="Open Sans" w:hAnsi="Open Sans" w:cs="Open Sans"/>
          <w:sz w:val="22"/>
          <w:szCs w:val="22"/>
        </w:rPr>
      </w:pPr>
      <w:r>
        <w:rPr>
          <w:rFonts w:ascii="Open Sans" w:eastAsia="Open Sans" w:hAnsi="Open Sans" w:cs="Open Sans"/>
          <w:sz w:val="22"/>
          <w:szCs w:val="22"/>
        </w:rPr>
        <w:t>a)  Receive and process Membership Agreements and execute them on behalf of the Organization;</w:t>
      </w:r>
    </w:p>
    <w:p w14:paraId="43D9421D" w14:textId="77777777" w:rsidR="00D729E9" w:rsidRDefault="000D0D10">
      <w:pPr>
        <w:spacing w:before="280" w:after="280"/>
        <w:ind w:left="360"/>
        <w:rPr>
          <w:rFonts w:ascii="Open Sans" w:eastAsia="Open Sans" w:hAnsi="Open Sans" w:cs="Open Sans"/>
          <w:sz w:val="22"/>
          <w:szCs w:val="22"/>
        </w:rPr>
      </w:pPr>
      <w:r>
        <w:rPr>
          <w:rFonts w:ascii="Open Sans" w:eastAsia="Open Sans" w:hAnsi="Open Sans" w:cs="Open Sans"/>
          <w:sz w:val="22"/>
          <w:szCs w:val="22"/>
        </w:rPr>
        <w:t>b)  In general, perform all duties incident to the office of Secretariat  and such other duties as may be required by law, or by these Bylaws, or which may be assigned from time to time by the Board;</w:t>
      </w:r>
    </w:p>
    <w:p w14:paraId="00CA2C3A" w14:textId="77777777" w:rsidR="00D729E9" w:rsidRDefault="000D0D10">
      <w:pPr>
        <w:spacing w:before="280" w:after="280"/>
        <w:ind w:left="360"/>
        <w:rPr>
          <w:rFonts w:ascii="Open Sans" w:eastAsia="Open Sans" w:hAnsi="Open Sans" w:cs="Open Sans"/>
          <w:sz w:val="22"/>
          <w:szCs w:val="22"/>
        </w:rPr>
      </w:pPr>
      <w:r>
        <w:rPr>
          <w:rFonts w:ascii="Open Sans" w:eastAsia="Open Sans" w:hAnsi="Open Sans" w:cs="Open Sans"/>
          <w:sz w:val="22"/>
          <w:szCs w:val="22"/>
        </w:rPr>
        <w:t>c)  The Secretariat may engage third parties to undertake such activities, provided that the Secretariat enters into appropriate contracts protective of the Organization and ensures compliance with terms and conditions of these Bylaws and any adopted policies of the Organization at the time.</w:t>
      </w:r>
    </w:p>
    <w:p w14:paraId="670F70CE" w14:textId="77777777" w:rsidR="00D729E9" w:rsidRDefault="000D0D10">
      <w:pPr>
        <w:pStyle w:val="Heading1"/>
        <w:spacing w:before="0"/>
        <w:rPr>
          <w:rFonts w:ascii="Open Sans" w:eastAsia="Open Sans" w:hAnsi="Open Sans" w:cs="Open Sans"/>
          <w:b/>
          <w:sz w:val="28"/>
          <w:szCs w:val="28"/>
        </w:rPr>
      </w:pPr>
      <w:bookmarkStart w:id="40" w:name="_heading=h.3fwokq0" w:colFirst="0" w:colLast="0"/>
      <w:bookmarkEnd w:id="40"/>
      <w:r>
        <w:rPr>
          <w:rFonts w:ascii="Open Sans" w:eastAsia="Open Sans" w:hAnsi="Open Sans" w:cs="Open Sans"/>
          <w:b/>
          <w:sz w:val="28"/>
          <w:szCs w:val="28"/>
        </w:rPr>
        <w:t xml:space="preserve">ARTICLE 8 USE OF NAME </w:t>
      </w:r>
    </w:p>
    <w:p w14:paraId="56677078"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Mobile Optical Pluggables Alliance, abbreviated as MOPA, is the selected name of this Organization (the “Name”). The Board may select a new Name in accordance with SECTION 5.17. The Board will send reasonable advance notice to all Members prior to the adoption of any new Name. </w:t>
      </w:r>
    </w:p>
    <w:p w14:paraId="59528488" w14:textId="77777777" w:rsidR="00D729E9" w:rsidRDefault="00D729E9">
      <w:pPr>
        <w:rPr>
          <w:rFonts w:ascii="Open Sans" w:eastAsia="Open Sans" w:hAnsi="Open Sans" w:cs="Open Sans"/>
        </w:rPr>
      </w:pPr>
    </w:p>
    <w:p w14:paraId="4DB3468C" w14:textId="77777777" w:rsidR="00D729E9" w:rsidRDefault="000D0D10">
      <w:pPr>
        <w:pStyle w:val="Heading2"/>
        <w:spacing w:before="0"/>
        <w:rPr>
          <w:rFonts w:ascii="Open Sans" w:eastAsia="Open Sans" w:hAnsi="Open Sans" w:cs="Open Sans"/>
          <w:b/>
          <w:sz w:val="24"/>
          <w:szCs w:val="24"/>
        </w:rPr>
      </w:pPr>
      <w:bookmarkStart w:id="41" w:name="_heading=h.1v1yuxt" w:colFirst="0" w:colLast="0"/>
      <w:bookmarkEnd w:id="41"/>
      <w:r>
        <w:rPr>
          <w:rFonts w:ascii="Open Sans" w:eastAsia="Open Sans" w:hAnsi="Open Sans" w:cs="Open Sans"/>
          <w:b/>
          <w:sz w:val="24"/>
          <w:szCs w:val="24"/>
        </w:rPr>
        <w:t xml:space="preserve">SECTION 8.1 PROHIBITION ON REGISTRATION OF THE NAME </w:t>
      </w:r>
    </w:p>
    <w:p w14:paraId="71A64D56"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No Member shall register or attempt to register the Name or any name, trademark, or service mark confusingly similar to the Name, or register any second level domain name that uses the Name in a way likely to create confusion regarding the ownership of the second level domain name, anywhere in the world. Any Member that holds a second level domain name that uses the Name as described above will (1) redirect it to the official Organization website and (2) assign it to the Organization upon request of the Boa</w:t>
      </w:r>
      <w:r>
        <w:rPr>
          <w:rFonts w:ascii="Open Sans" w:eastAsia="Open Sans" w:hAnsi="Open Sans" w:cs="Open Sans"/>
          <w:sz w:val="22"/>
          <w:szCs w:val="22"/>
        </w:rPr>
        <w:t xml:space="preserve">rd. </w:t>
      </w:r>
    </w:p>
    <w:p w14:paraId="13F1CC57" w14:textId="77777777" w:rsidR="00D729E9" w:rsidRDefault="00D729E9">
      <w:pPr>
        <w:rPr>
          <w:rFonts w:ascii="Open Sans" w:eastAsia="Open Sans" w:hAnsi="Open Sans" w:cs="Open Sans"/>
          <w:sz w:val="22"/>
          <w:szCs w:val="22"/>
        </w:rPr>
      </w:pPr>
    </w:p>
    <w:p w14:paraId="3E38CEE4" w14:textId="77777777" w:rsidR="00D729E9" w:rsidRDefault="000D0D10">
      <w:pPr>
        <w:pStyle w:val="Heading2"/>
        <w:spacing w:before="0"/>
        <w:rPr>
          <w:rFonts w:ascii="Open Sans" w:eastAsia="Open Sans" w:hAnsi="Open Sans" w:cs="Open Sans"/>
          <w:b/>
          <w:sz w:val="24"/>
          <w:szCs w:val="24"/>
        </w:rPr>
      </w:pPr>
      <w:bookmarkStart w:id="42" w:name="_heading=h.4f1mdlm" w:colFirst="0" w:colLast="0"/>
      <w:bookmarkEnd w:id="42"/>
      <w:r>
        <w:rPr>
          <w:rFonts w:ascii="Open Sans" w:eastAsia="Open Sans" w:hAnsi="Open Sans" w:cs="Open Sans"/>
          <w:b/>
          <w:sz w:val="24"/>
          <w:szCs w:val="24"/>
        </w:rPr>
        <w:t xml:space="preserve">SECTION 8.2 PROHIBITION ON ASSERTION OF RIGHTS IN THE NAME </w:t>
      </w:r>
    </w:p>
    <w:p w14:paraId="2465DDE4"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Each Member agrees not to assert any rights in the Name against any other Member or their Affiliates, or to object to the use of the Name by such parties as long as their use of the Name is in compliance with their Membership Agreement and these Bylaws as applicable. </w:t>
      </w:r>
    </w:p>
    <w:p w14:paraId="72FE3E3B" w14:textId="77777777" w:rsidR="00D729E9" w:rsidRDefault="00D729E9">
      <w:pPr>
        <w:rPr>
          <w:rFonts w:ascii="Open Sans" w:eastAsia="Open Sans" w:hAnsi="Open Sans" w:cs="Open Sans"/>
          <w:sz w:val="22"/>
          <w:szCs w:val="22"/>
        </w:rPr>
      </w:pPr>
    </w:p>
    <w:p w14:paraId="1EA64570" w14:textId="77777777" w:rsidR="00D729E9" w:rsidRDefault="000D0D10">
      <w:pPr>
        <w:pStyle w:val="Heading2"/>
        <w:spacing w:before="0"/>
        <w:rPr>
          <w:rFonts w:ascii="Open Sans" w:eastAsia="Open Sans" w:hAnsi="Open Sans" w:cs="Open Sans"/>
          <w:b/>
          <w:sz w:val="24"/>
          <w:szCs w:val="24"/>
        </w:rPr>
      </w:pPr>
      <w:bookmarkStart w:id="43" w:name="_heading=h.2u6wntf" w:colFirst="0" w:colLast="0"/>
      <w:bookmarkEnd w:id="43"/>
      <w:r>
        <w:rPr>
          <w:rFonts w:ascii="Open Sans" w:eastAsia="Open Sans" w:hAnsi="Open Sans" w:cs="Open Sans"/>
          <w:b/>
          <w:sz w:val="24"/>
          <w:szCs w:val="24"/>
        </w:rPr>
        <w:t xml:space="preserve">SECTION 8.3 REQUIRED USE OF THE NAME </w:t>
      </w:r>
    </w:p>
    <w:p w14:paraId="6BC291A8"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The Members agree that when they refer to any Organization specifications or services, they will use the Name or use some other means to accurately describe the Organization as the origin. Except as provided in the previous sentence, no Member shall be obligated to use the Name on any product, advertising, or other materials in any manner. Each Member uses the Name at its own risk. </w:t>
      </w:r>
    </w:p>
    <w:p w14:paraId="225ACE2C" w14:textId="77777777" w:rsidR="00D729E9" w:rsidRDefault="00D729E9">
      <w:pPr>
        <w:rPr>
          <w:rFonts w:ascii="Open Sans" w:eastAsia="Open Sans" w:hAnsi="Open Sans" w:cs="Open Sans"/>
          <w:sz w:val="22"/>
          <w:szCs w:val="22"/>
        </w:rPr>
      </w:pPr>
    </w:p>
    <w:p w14:paraId="10A43671" w14:textId="77777777" w:rsidR="00D729E9" w:rsidRDefault="000D0D10">
      <w:pPr>
        <w:pStyle w:val="Heading2"/>
        <w:spacing w:before="0"/>
        <w:rPr>
          <w:rFonts w:ascii="Open Sans" w:eastAsia="Open Sans" w:hAnsi="Open Sans" w:cs="Open Sans"/>
          <w:b/>
          <w:sz w:val="24"/>
          <w:szCs w:val="24"/>
        </w:rPr>
      </w:pPr>
      <w:bookmarkStart w:id="44" w:name="_heading=h.19c6y18" w:colFirst="0" w:colLast="0"/>
      <w:bookmarkEnd w:id="44"/>
      <w:r>
        <w:rPr>
          <w:rFonts w:ascii="Open Sans" w:eastAsia="Open Sans" w:hAnsi="Open Sans" w:cs="Open Sans"/>
          <w:b/>
          <w:sz w:val="24"/>
          <w:szCs w:val="24"/>
        </w:rPr>
        <w:t xml:space="preserve">SECTION 8.4 LIMITATIONS ON THE USE OF THE NAME </w:t>
      </w:r>
    </w:p>
    <w:p w14:paraId="06C95955"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The Members agree that they will use the Name only for the limited purpose of promoting the Organization and for labeling, promoting, and marketing. No Member shall use the Name or any name, trademark, or service mark confusingly similar to the Name to promote, or refer to, other initiatives or technologies. </w:t>
      </w:r>
    </w:p>
    <w:p w14:paraId="7574C1E8" w14:textId="77777777" w:rsidR="00D729E9" w:rsidRDefault="00D729E9">
      <w:pPr>
        <w:rPr>
          <w:rFonts w:ascii="Open Sans" w:eastAsia="Open Sans" w:hAnsi="Open Sans" w:cs="Open Sans"/>
          <w:sz w:val="22"/>
          <w:szCs w:val="22"/>
        </w:rPr>
      </w:pPr>
    </w:p>
    <w:p w14:paraId="1B3FCBAF" w14:textId="77777777" w:rsidR="00D729E9" w:rsidRDefault="000D0D10">
      <w:pPr>
        <w:pStyle w:val="Heading1"/>
        <w:spacing w:before="0"/>
        <w:rPr>
          <w:rFonts w:ascii="Open Sans" w:eastAsia="Open Sans" w:hAnsi="Open Sans" w:cs="Open Sans"/>
          <w:b/>
          <w:sz w:val="28"/>
          <w:szCs w:val="28"/>
        </w:rPr>
      </w:pPr>
      <w:bookmarkStart w:id="45" w:name="_heading=h.3tbugp1" w:colFirst="0" w:colLast="0"/>
      <w:bookmarkEnd w:id="45"/>
      <w:r>
        <w:rPr>
          <w:rFonts w:ascii="Open Sans" w:eastAsia="Open Sans" w:hAnsi="Open Sans" w:cs="Open Sans"/>
          <w:b/>
          <w:sz w:val="28"/>
          <w:szCs w:val="28"/>
        </w:rPr>
        <w:t xml:space="preserve">ARTICLE 9 COMMITTEES AND WORKING GROUPS </w:t>
      </w:r>
    </w:p>
    <w:p w14:paraId="7975A959" w14:textId="77777777" w:rsidR="00D729E9" w:rsidRDefault="00D729E9">
      <w:pPr>
        <w:rPr>
          <w:rFonts w:ascii="Open Sans" w:eastAsia="Open Sans" w:hAnsi="Open Sans" w:cs="Open Sans"/>
        </w:rPr>
      </w:pPr>
    </w:p>
    <w:p w14:paraId="31EEC50D" w14:textId="77777777" w:rsidR="00D729E9" w:rsidRDefault="000D0D10">
      <w:pPr>
        <w:pStyle w:val="Heading2"/>
        <w:spacing w:before="0"/>
        <w:rPr>
          <w:rFonts w:ascii="Open Sans" w:eastAsia="Open Sans" w:hAnsi="Open Sans" w:cs="Open Sans"/>
          <w:b/>
          <w:sz w:val="24"/>
          <w:szCs w:val="24"/>
        </w:rPr>
      </w:pPr>
      <w:bookmarkStart w:id="46" w:name="_heading=h.28h4qwu" w:colFirst="0" w:colLast="0"/>
      <w:bookmarkEnd w:id="46"/>
      <w:r>
        <w:rPr>
          <w:rFonts w:ascii="Open Sans" w:eastAsia="Open Sans" w:hAnsi="Open Sans" w:cs="Open Sans"/>
          <w:b/>
          <w:sz w:val="24"/>
          <w:szCs w:val="24"/>
        </w:rPr>
        <w:t xml:space="preserve">SECTION 9.1 COMMITTEES AND WORKING GROUPS </w:t>
      </w:r>
    </w:p>
    <w:p w14:paraId="300A582B"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The Board may designate and terminate Committees in accordance with SECTION 5.17. Such Committees shall have such rights and obligations as may be determined from time to time by resolution adopted by the Board. </w:t>
      </w:r>
    </w:p>
    <w:p w14:paraId="17E5384C"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Except as otherwise provided by the Board, each Committee may adopt its own rules governing the time and place of holding and the method of calling its meetings and the conduct of its proceedings and shall meet as provided by such rules, but unless otherwise provided by resolution of the Board, its business shall be conducted as nearly as possible in the same manner as is provided in these Bylaws.</w:t>
      </w:r>
    </w:p>
    <w:p w14:paraId="4FAD8ACF" w14:textId="77777777" w:rsidR="00D729E9" w:rsidRDefault="00D729E9">
      <w:pPr>
        <w:rPr>
          <w:rFonts w:ascii="Open Sans" w:eastAsia="Open Sans" w:hAnsi="Open Sans" w:cs="Open Sans"/>
        </w:rPr>
      </w:pPr>
    </w:p>
    <w:p w14:paraId="4FB300D0" w14:textId="77777777" w:rsidR="00D729E9" w:rsidRDefault="000D0D10">
      <w:pPr>
        <w:pStyle w:val="Heading2"/>
        <w:spacing w:before="0"/>
        <w:rPr>
          <w:rFonts w:ascii="Open Sans" w:eastAsia="Open Sans" w:hAnsi="Open Sans" w:cs="Open Sans"/>
          <w:b/>
          <w:sz w:val="24"/>
          <w:szCs w:val="24"/>
        </w:rPr>
      </w:pPr>
      <w:bookmarkStart w:id="47" w:name="_heading=h.nmf14n" w:colFirst="0" w:colLast="0"/>
      <w:bookmarkEnd w:id="47"/>
      <w:r>
        <w:rPr>
          <w:rFonts w:ascii="Open Sans" w:eastAsia="Open Sans" w:hAnsi="Open Sans" w:cs="Open Sans"/>
          <w:b/>
          <w:sz w:val="24"/>
          <w:szCs w:val="24"/>
        </w:rPr>
        <w:t xml:space="preserve">SECTION 9.2 COMMITTEE MEMBERS </w:t>
      </w:r>
    </w:p>
    <w:p w14:paraId="21330EB2"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Member representatives on Committees shall be employees of the Members who appoint them, although the Board may, by resolution adopted at any time or from time to time, determine or change the qualifications for Member Representatives on Committees. </w:t>
      </w:r>
    </w:p>
    <w:p w14:paraId="3EC7820E"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The Board shall appoint or remove Chairpersons of Committees in accordance with SECTION 5.5. </w:t>
      </w:r>
    </w:p>
    <w:p w14:paraId="06D52031" w14:textId="77777777" w:rsidR="00D729E9" w:rsidRDefault="00D729E9">
      <w:pPr>
        <w:rPr>
          <w:rFonts w:ascii="Open Sans" w:eastAsia="Open Sans" w:hAnsi="Open Sans" w:cs="Open Sans"/>
        </w:rPr>
      </w:pPr>
    </w:p>
    <w:p w14:paraId="3940A7C1" w14:textId="77777777" w:rsidR="00D729E9" w:rsidRDefault="000D0D10">
      <w:pPr>
        <w:pStyle w:val="Heading2"/>
        <w:spacing w:before="0"/>
        <w:rPr>
          <w:rFonts w:ascii="Open Sans" w:eastAsia="Open Sans" w:hAnsi="Open Sans" w:cs="Open Sans"/>
          <w:b/>
          <w:sz w:val="24"/>
          <w:szCs w:val="24"/>
        </w:rPr>
      </w:pPr>
      <w:bookmarkStart w:id="48" w:name="_heading=h.37m2jsg" w:colFirst="0" w:colLast="0"/>
      <w:bookmarkEnd w:id="48"/>
      <w:r>
        <w:rPr>
          <w:rFonts w:ascii="Open Sans" w:eastAsia="Open Sans" w:hAnsi="Open Sans" w:cs="Open Sans"/>
          <w:b/>
          <w:sz w:val="24"/>
          <w:szCs w:val="24"/>
        </w:rPr>
        <w:t xml:space="preserve">SECTION 9.3 COMMITTEE PROCEDURES, RULES AND REGULATIONS </w:t>
      </w:r>
    </w:p>
    <w:p w14:paraId="00707A8C"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Each Committee may establish its own charter, setting forth procedures, rules, and regulations for the conduct of such Committee. Such charter shall be subject to approval by the Board. Such charter shall not be inconsistent with the provisions of these Bylaws or with any resolution or action by the Board. Unless otherwise specified in the charter of a Committee or by any resolution or action by the Board, the rules of procedure for Committees shall follow the processes defined by the Organization outside o</w:t>
      </w:r>
      <w:r>
        <w:rPr>
          <w:rFonts w:ascii="Open Sans" w:eastAsia="Open Sans" w:hAnsi="Open Sans" w:cs="Open Sans"/>
          <w:sz w:val="22"/>
          <w:szCs w:val="22"/>
        </w:rPr>
        <w:t xml:space="preserve">f these Bylaws     . If any motion to vote made within a Committee results in a tie, the motion will be brought to the Board to break the tie. </w:t>
      </w:r>
    </w:p>
    <w:p w14:paraId="761A01C1" w14:textId="77777777" w:rsidR="00D729E9" w:rsidRDefault="00D729E9">
      <w:pPr>
        <w:rPr>
          <w:rFonts w:ascii="Open Sans" w:eastAsia="Open Sans" w:hAnsi="Open Sans" w:cs="Open Sans"/>
        </w:rPr>
      </w:pPr>
    </w:p>
    <w:p w14:paraId="5EC25275" w14:textId="77777777" w:rsidR="00D729E9" w:rsidRDefault="000D0D10">
      <w:pPr>
        <w:pStyle w:val="Heading2"/>
        <w:spacing w:before="0"/>
        <w:rPr>
          <w:rFonts w:ascii="Open Sans" w:eastAsia="Open Sans" w:hAnsi="Open Sans" w:cs="Open Sans"/>
          <w:b/>
          <w:sz w:val="24"/>
          <w:szCs w:val="24"/>
        </w:rPr>
      </w:pPr>
      <w:bookmarkStart w:id="49" w:name="_heading=h.1mrcu09" w:colFirst="0" w:colLast="0"/>
      <w:bookmarkEnd w:id="49"/>
      <w:r>
        <w:rPr>
          <w:rFonts w:ascii="Open Sans" w:eastAsia="Open Sans" w:hAnsi="Open Sans" w:cs="Open Sans"/>
          <w:b/>
          <w:sz w:val="24"/>
          <w:szCs w:val="24"/>
        </w:rPr>
        <w:t xml:space="preserve">SECTION 9.4 MEETINGS OF COMMITTEES </w:t>
      </w:r>
    </w:p>
    <w:p w14:paraId="5FE235EF"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Each Committee shall convene as determined by agreement of the Committee representatives.</w:t>
      </w:r>
    </w:p>
    <w:p w14:paraId="043BED17"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Each Committee shall keep regular records of its meetings. Committees shall transmit such meeting minutes to the Board or Secretary. The Secretary shall keep Committee meeting minutes in accordance with SECTION 6.5, if applicable. Committee meetings may be done in person or via means as agreed to by the Committee participants (e.g., the telephone, the Internet or other).</w:t>
      </w:r>
    </w:p>
    <w:p w14:paraId="0A0347FA" w14:textId="77777777" w:rsidR="00D729E9" w:rsidRDefault="00D729E9">
      <w:pPr>
        <w:rPr>
          <w:rFonts w:ascii="Open Sans" w:eastAsia="Open Sans" w:hAnsi="Open Sans" w:cs="Open Sans"/>
          <w:color w:val="7030A0"/>
          <w:sz w:val="22"/>
          <w:szCs w:val="22"/>
        </w:rPr>
      </w:pPr>
    </w:p>
    <w:p w14:paraId="3AECF346" w14:textId="77777777" w:rsidR="00D729E9" w:rsidRDefault="000D0D10">
      <w:pPr>
        <w:pStyle w:val="Heading1"/>
        <w:spacing w:before="0"/>
        <w:rPr>
          <w:rFonts w:ascii="Open Sans" w:eastAsia="Open Sans" w:hAnsi="Open Sans" w:cs="Open Sans"/>
          <w:b/>
          <w:sz w:val="28"/>
          <w:szCs w:val="28"/>
        </w:rPr>
      </w:pPr>
      <w:bookmarkStart w:id="50" w:name="_heading=h.46r0co2" w:colFirst="0" w:colLast="0"/>
      <w:bookmarkEnd w:id="50"/>
      <w:r>
        <w:rPr>
          <w:rFonts w:ascii="Open Sans" w:eastAsia="Open Sans" w:hAnsi="Open Sans" w:cs="Open Sans"/>
          <w:b/>
          <w:sz w:val="28"/>
          <w:szCs w:val="28"/>
        </w:rPr>
        <w:t xml:space="preserve">ARTICLE 10 EXECUTION OF INSTRUMENTS, DEPOSITS AND FUNDS </w:t>
      </w:r>
    </w:p>
    <w:p w14:paraId="2F3D99C6" w14:textId="77777777" w:rsidR="00D729E9" w:rsidRDefault="00D729E9">
      <w:pPr>
        <w:rPr>
          <w:rFonts w:ascii="Open Sans" w:eastAsia="Open Sans" w:hAnsi="Open Sans" w:cs="Open Sans"/>
        </w:rPr>
      </w:pPr>
    </w:p>
    <w:p w14:paraId="6941167F" w14:textId="77777777" w:rsidR="00D729E9" w:rsidRDefault="000D0D10">
      <w:pPr>
        <w:pStyle w:val="Heading2"/>
        <w:spacing w:before="0"/>
        <w:rPr>
          <w:rFonts w:ascii="Open Sans" w:eastAsia="Open Sans" w:hAnsi="Open Sans" w:cs="Open Sans"/>
          <w:b/>
          <w:sz w:val="24"/>
          <w:szCs w:val="24"/>
        </w:rPr>
      </w:pPr>
      <w:bookmarkStart w:id="51" w:name="_heading=h.2lwamvv" w:colFirst="0" w:colLast="0"/>
      <w:bookmarkEnd w:id="51"/>
      <w:r>
        <w:rPr>
          <w:rFonts w:ascii="Open Sans" w:eastAsia="Open Sans" w:hAnsi="Open Sans" w:cs="Open Sans"/>
          <w:b/>
          <w:sz w:val="24"/>
          <w:szCs w:val="24"/>
        </w:rPr>
        <w:t xml:space="preserve">wSECTION 10.1 EXECUTION OF INSTRUMENTS </w:t>
      </w:r>
    </w:p>
    <w:p w14:paraId="0108F09D"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The Board, except as otherwise provided in these Bylaws, may by resolution authorize</w:t>
      </w:r>
      <w:r>
        <w:rPr>
          <w:rFonts w:ascii="Open Sans" w:eastAsia="Open Sans" w:hAnsi="Open Sans" w:cs="Open Sans"/>
        </w:rPr>
        <w:t xml:space="preserve"> </w:t>
      </w:r>
      <w:r>
        <w:rPr>
          <w:rFonts w:ascii="Open Sans" w:eastAsia="Open Sans" w:hAnsi="Open Sans" w:cs="Open Sans"/>
          <w:sz w:val="22"/>
          <w:szCs w:val="22"/>
        </w:rPr>
        <w:t>agents (e.g., the Secretariat or Officers) of the Organization to enter into or sign any contract, bill, note, receipt, acceptance, endorsement, check, release, document, or to execute and deliver any instrument in the name of and on behalf of the Organization, and such authority may be general or confined to specific instances. Unless so authorized, no officer, agent, or employee shall have any power or authority to bind the Organization by any contract or engagement or to pledge its credit or to render it</w:t>
      </w:r>
      <w:r>
        <w:rPr>
          <w:rFonts w:ascii="Open Sans" w:eastAsia="Open Sans" w:hAnsi="Open Sans" w:cs="Open Sans"/>
          <w:sz w:val="22"/>
          <w:szCs w:val="22"/>
        </w:rPr>
        <w:t xml:space="preserve"> liable monetarily for any purpose or in any amount. </w:t>
      </w:r>
    </w:p>
    <w:p w14:paraId="4F036EC8" w14:textId="77777777" w:rsidR="00D729E9" w:rsidRDefault="00D729E9">
      <w:pPr>
        <w:rPr>
          <w:rFonts w:ascii="Open Sans" w:eastAsia="Open Sans" w:hAnsi="Open Sans" w:cs="Open Sans"/>
          <w:sz w:val="22"/>
          <w:szCs w:val="22"/>
        </w:rPr>
      </w:pPr>
    </w:p>
    <w:p w14:paraId="51BDCDE4" w14:textId="77777777" w:rsidR="00D729E9" w:rsidRDefault="000D0D10">
      <w:pPr>
        <w:pStyle w:val="Heading2"/>
        <w:spacing w:before="0"/>
        <w:rPr>
          <w:rFonts w:ascii="Open Sans" w:eastAsia="Open Sans" w:hAnsi="Open Sans" w:cs="Open Sans"/>
          <w:b/>
          <w:sz w:val="24"/>
          <w:szCs w:val="24"/>
        </w:rPr>
      </w:pPr>
      <w:bookmarkStart w:id="52" w:name="_heading=h.111kx3o" w:colFirst="0" w:colLast="0"/>
      <w:bookmarkEnd w:id="52"/>
      <w:r>
        <w:rPr>
          <w:rFonts w:ascii="Open Sans" w:eastAsia="Open Sans" w:hAnsi="Open Sans" w:cs="Open Sans"/>
          <w:b/>
          <w:sz w:val="24"/>
          <w:szCs w:val="24"/>
        </w:rPr>
        <w:t xml:space="preserve">SECTION 10.2 CHECKS AND NOTES </w:t>
      </w:r>
    </w:p>
    <w:p w14:paraId="799083F5"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Except as otherwise specifically determined by resolution of the Board, or as otherwise required by law, checks, drafts, promissory notes, orders for the payment of money, and other evidence of indebtedness of the Organization with a value of less than Fifty Thousand Dollars (USD $50,000) cumulative in any quarterly period may be signed by the Secretariat upon written request from the Chairman, Treasurer or Secretariat representative authorized by the Board. Checks, drafts, promissory notes, orders for the </w:t>
      </w:r>
      <w:r>
        <w:rPr>
          <w:rFonts w:ascii="Open Sans" w:eastAsia="Open Sans" w:hAnsi="Open Sans" w:cs="Open Sans"/>
          <w:sz w:val="22"/>
          <w:szCs w:val="22"/>
        </w:rPr>
        <w:t xml:space="preserve">payment of money, and other evidence of indebtedness in excess of Fifty Thousand Dollars (USD $50,000) shall require a special resolution of the Board. </w:t>
      </w:r>
    </w:p>
    <w:p w14:paraId="38234FEE" w14:textId="77777777" w:rsidR="00D729E9" w:rsidRDefault="00D729E9">
      <w:pPr>
        <w:rPr>
          <w:rFonts w:ascii="Open Sans" w:eastAsia="Open Sans" w:hAnsi="Open Sans" w:cs="Open Sans"/>
          <w:sz w:val="22"/>
          <w:szCs w:val="22"/>
        </w:rPr>
      </w:pPr>
    </w:p>
    <w:p w14:paraId="3DBE361A" w14:textId="77777777" w:rsidR="00D729E9" w:rsidRDefault="000D0D10">
      <w:pPr>
        <w:pStyle w:val="Heading2"/>
        <w:spacing w:before="0"/>
        <w:rPr>
          <w:rFonts w:ascii="Open Sans" w:eastAsia="Open Sans" w:hAnsi="Open Sans" w:cs="Open Sans"/>
          <w:b/>
          <w:sz w:val="24"/>
          <w:szCs w:val="24"/>
        </w:rPr>
      </w:pPr>
      <w:bookmarkStart w:id="53" w:name="_heading=h.3l18frh" w:colFirst="0" w:colLast="0"/>
      <w:bookmarkEnd w:id="53"/>
      <w:r>
        <w:rPr>
          <w:rFonts w:ascii="Open Sans" w:eastAsia="Open Sans" w:hAnsi="Open Sans" w:cs="Open Sans"/>
          <w:b/>
          <w:sz w:val="24"/>
          <w:szCs w:val="24"/>
        </w:rPr>
        <w:t xml:space="preserve">SECTION 10.3 DEPOSITS </w:t>
      </w:r>
    </w:p>
    <w:p w14:paraId="452E58B7" w14:textId="77777777" w:rsidR="00D729E9" w:rsidRDefault="000D0D10">
      <w:pPr>
        <w:rPr>
          <w:rFonts w:ascii="Open Sans" w:eastAsia="Open Sans" w:hAnsi="Open Sans" w:cs="Open Sans"/>
        </w:rPr>
      </w:pPr>
      <w:r>
        <w:rPr>
          <w:rFonts w:ascii="Open Sans" w:eastAsia="Open Sans" w:hAnsi="Open Sans" w:cs="Open Sans"/>
          <w:sz w:val="22"/>
          <w:szCs w:val="22"/>
        </w:rPr>
        <w:t>All funds of the Organization shall be deposited from time to time to the credit of the Organization in such banks, trust companies, or other depositories as the Board may select. Policies related to the holding of Organization funds shall be described in the Financial Policies Document.</w:t>
      </w:r>
    </w:p>
    <w:p w14:paraId="1E0E3315" w14:textId="77777777" w:rsidR="00D729E9" w:rsidRDefault="00D729E9">
      <w:pPr>
        <w:rPr>
          <w:rFonts w:ascii="Open Sans" w:eastAsia="Open Sans" w:hAnsi="Open Sans" w:cs="Open Sans"/>
        </w:rPr>
      </w:pPr>
    </w:p>
    <w:p w14:paraId="21CA74DD" w14:textId="77777777" w:rsidR="00D729E9" w:rsidRDefault="000D0D10">
      <w:pPr>
        <w:pStyle w:val="Heading1"/>
        <w:spacing w:before="0"/>
        <w:rPr>
          <w:rFonts w:ascii="Open Sans" w:eastAsia="Open Sans" w:hAnsi="Open Sans" w:cs="Open Sans"/>
          <w:b/>
          <w:sz w:val="28"/>
          <w:szCs w:val="28"/>
        </w:rPr>
      </w:pPr>
      <w:bookmarkStart w:id="54" w:name="_heading=h.206ipza" w:colFirst="0" w:colLast="0"/>
      <w:bookmarkEnd w:id="54"/>
      <w:r>
        <w:rPr>
          <w:rFonts w:ascii="Open Sans" w:eastAsia="Open Sans" w:hAnsi="Open Sans" w:cs="Open Sans"/>
          <w:b/>
          <w:sz w:val="28"/>
          <w:szCs w:val="28"/>
        </w:rPr>
        <w:t xml:space="preserve">ARTICLE 11 RECORDS AND REPORTS </w:t>
      </w:r>
    </w:p>
    <w:p w14:paraId="6EF1F9A8" w14:textId="77777777" w:rsidR="00D729E9" w:rsidRDefault="00D729E9">
      <w:pPr>
        <w:rPr>
          <w:rFonts w:ascii="Open Sans" w:eastAsia="Open Sans" w:hAnsi="Open Sans" w:cs="Open Sans"/>
        </w:rPr>
      </w:pPr>
    </w:p>
    <w:p w14:paraId="540384C9" w14:textId="77777777" w:rsidR="00D729E9" w:rsidRDefault="000D0D10">
      <w:pPr>
        <w:pStyle w:val="Heading2"/>
        <w:spacing w:before="0"/>
        <w:rPr>
          <w:rFonts w:ascii="Open Sans" w:eastAsia="Open Sans" w:hAnsi="Open Sans" w:cs="Open Sans"/>
          <w:b/>
          <w:sz w:val="24"/>
          <w:szCs w:val="24"/>
        </w:rPr>
      </w:pPr>
      <w:bookmarkStart w:id="55" w:name="_heading=h.4k668n3" w:colFirst="0" w:colLast="0"/>
      <w:bookmarkEnd w:id="55"/>
      <w:r>
        <w:rPr>
          <w:rFonts w:ascii="Open Sans" w:eastAsia="Open Sans" w:hAnsi="Open Sans" w:cs="Open Sans"/>
          <w:b/>
          <w:sz w:val="24"/>
          <w:szCs w:val="24"/>
        </w:rPr>
        <w:t xml:space="preserve">SECTION 11.1 MAINTENANCE OF RECORDS </w:t>
      </w:r>
    </w:p>
    <w:p w14:paraId="2609FC72" w14:textId="77777777" w:rsidR="00D729E9" w:rsidRDefault="000D0D10">
      <w:pPr>
        <w:rPr>
          <w:rFonts w:ascii="Open Sans" w:eastAsia="Open Sans" w:hAnsi="Open Sans" w:cs="Open Sans"/>
        </w:rPr>
      </w:pPr>
      <w:r>
        <w:rPr>
          <w:rFonts w:ascii="Open Sans" w:eastAsia="Open Sans" w:hAnsi="Open Sans" w:cs="Open Sans"/>
          <w:sz w:val="22"/>
          <w:szCs w:val="22"/>
        </w:rPr>
        <w:t xml:space="preserve">The Organization shall keep </w:t>
      </w:r>
      <w:r>
        <w:rPr>
          <w:rFonts w:ascii="Open Sans" w:eastAsia="Open Sans" w:hAnsi="Open Sans" w:cs="Open Sans"/>
          <w:color w:val="000000"/>
          <w:sz w:val="22"/>
          <w:szCs w:val="22"/>
        </w:rPr>
        <w:t xml:space="preserve">at its principal office at [ADDRESS]. </w:t>
      </w:r>
    </w:p>
    <w:p w14:paraId="68266AB1" w14:textId="77777777" w:rsidR="00D729E9" w:rsidRDefault="000D0D10">
      <w:pPr>
        <w:spacing w:before="280" w:after="280"/>
        <w:ind w:left="360"/>
        <w:rPr>
          <w:rFonts w:ascii="Open Sans" w:eastAsia="Open Sans" w:hAnsi="Open Sans" w:cs="Open Sans"/>
        </w:rPr>
      </w:pPr>
      <w:r>
        <w:rPr>
          <w:rFonts w:ascii="Open Sans" w:eastAsia="Open Sans" w:hAnsi="Open Sans" w:cs="Open Sans"/>
          <w:sz w:val="22"/>
          <w:szCs w:val="22"/>
        </w:rPr>
        <w:t xml:space="preserve">a)  Minutes of all meetings of the Board and all meetings of Committees, recording therein the time and place of holding such meetings, whether regular or special, the names of those present or represented at the meeting, and the proceedings thereof, including ballots; </w:t>
      </w:r>
    </w:p>
    <w:p w14:paraId="24D7FADE" w14:textId="77777777" w:rsidR="00D729E9" w:rsidRDefault="000D0D10">
      <w:pPr>
        <w:spacing w:before="280" w:after="280"/>
        <w:ind w:left="360"/>
        <w:rPr>
          <w:rFonts w:ascii="Open Sans" w:eastAsia="Open Sans" w:hAnsi="Open Sans" w:cs="Open Sans"/>
        </w:rPr>
      </w:pPr>
      <w:r>
        <w:rPr>
          <w:rFonts w:ascii="Open Sans" w:eastAsia="Open Sans" w:hAnsi="Open Sans" w:cs="Open Sans"/>
          <w:sz w:val="22"/>
          <w:szCs w:val="22"/>
        </w:rPr>
        <w:t xml:space="preserve">b)  Adequate and correct books and records of account, including accounts of its properties and business transactions and accounts of its assets, liabilities, receipts, disbursements, gains and losses; </w:t>
      </w:r>
    </w:p>
    <w:p w14:paraId="0CBFE613" w14:textId="77777777" w:rsidR="00D729E9" w:rsidRDefault="000D0D10">
      <w:pPr>
        <w:spacing w:before="280" w:after="280"/>
        <w:ind w:left="360"/>
        <w:rPr>
          <w:rFonts w:ascii="Open Sans" w:eastAsia="Open Sans" w:hAnsi="Open Sans" w:cs="Open Sans"/>
        </w:rPr>
      </w:pPr>
      <w:r>
        <w:rPr>
          <w:rFonts w:ascii="Open Sans" w:eastAsia="Open Sans" w:hAnsi="Open Sans" w:cs="Open Sans"/>
          <w:sz w:val="22"/>
          <w:szCs w:val="22"/>
        </w:rPr>
        <w:t xml:space="preserve">c) A record of its Members, indicating their names and addresses and, if applicable, the class of membership held by each Member and the effective date and termination date, if applicable, of any membership; </w:t>
      </w:r>
    </w:p>
    <w:p w14:paraId="38EA2F0F" w14:textId="77777777" w:rsidR="00D729E9" w:rsidRDefault="000D0D10">
      <w:pPr>
        <w:spacing w:before="280" w:after="280"/>
        <w:ind w:left="360"/>
        <w:rPr>
          <w:rFonts w:ascii="Open Sans" w:eastAsia="Open Sans" w:hAnsi="Open Sans" w:cs="Open Sans"/>
        </w:rPr>
      </w:pPr>
      <w:r>
        <w:rPr>
          <w:rFonts w:ascii="Open Sans" w:eastAsia="Open Sans" w:hAnsi="Open Sans" w:cs="Open Sans"/>
          <w:sz w:val="22"/>
          <w:szCs w:val="22"/>
        </w:rPr>
        <w:t xml:space="preserve">d) A copy of the Organization’s current Bylaws, governing documents and Membership Agreement(s); </w:t>
      </w:r>
    </w:p>
    <w:p w14:paraId="0B1C2938" w14:textId="77777777" w:rsidR="00D729E9" w:rsidRDefault="000D0D10">
      <w:pPr>
        <w:spacing w:before="280" w:after="280"/>
        <w:rPr>
          <w:rFonts w:ascii="Open Sans" w:eastAsia="Open Sans" w:hAnsi="Open Sans" w:cs="Open Sans"/>
        </w:rPr>
      </w:pPr>
      <w:r>
        <w:rPr>
          <w:rFonts w:ascii="Open Sans" w:eastAsia="Open Sans" w:hAnsi="Open Sans" w:cs="Open Sans"/>
          <w:sz w:val="22"/>
          <w:szCs w:val="22"/>
        </w:rPr>
        <w:t>The foregoing records shall be open to inspection by the Members of the Organization at all reasonable times upon request.</w:t>
      </w:r>
    </w:p>
    <w:p w14:paraId="526609DB" w14:textId="77777777" w:rsidR="00D729E9" w:rsidRDefault="000D0D10">
      <w:pPr>
        <w:pStyle w:val="Heading2"/>
        <w:spacing w:before="0"/>
        <w:rPr>
          <w:rFonts w:ascii="Open Sans" w:eastAsia="Open Sans" w:hAnsi="Open Sans" w:cs="Open Sans"/>
          <w:b/>
          <w:sz w:val="24"/>
          <w:szCs w:val="24"/>
        </w:rPr>
      </w:pPr>
      <w:bookmarkStart w:id="56" w:name="_heading=h.2zbgiuw" w:colFirst="0" w:colLast="0"/>
      <w:bookmarkEnd w:id="56"/>
      <w:r>
        <w:rPr>
          <w:rFonts w:ascii="Open Sans" w:eastAsia="Open Sans" w:hAnsi="Open Sans" w:cs="Open Sans"/>
          <w:b/>
          <w:sz w:val="24"/>
          <w:szCs w:val="24"/>
        </w:rPr>
        <w:t xml:space="preserve">SECTION 11.2 INSPECTION RIGHTS </w:t>
      </w:r>
    </w:p>
    <w:p w14:paraId="2F94FF76"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Subject to such confidentiality and nondisclosure requirements as the Board may reasonably deem appropriate, or restrictions imposed via any confidentiality and nondisclosure agreement concerning any particular record, book or document, all Members shall have the right at any reasonable time to inspect and copy, [per SECTION 11.3] all books, records and documents of every kind and to inspect the physical properties of the Organization and shall have such other rights to inspect the books, records and proper</w:t>
      </w:r>
      <w:r>
        <w:rPr>
          <w:rFonts w:ascii="Open Sans" w:eastAsia="Open Sans" w:hAnsi="Open Sans" w:cs="Open Sans"/>
          <w:sz w:val="22"/>
          <w:szCs w:val="22"/>
        </w:rPr>
        <w:t xml:space="preserve">ties of this Organization as may be required under the Bylaws and provisions of law. </w:t>
      </w:r>
    </w:p>
    <w:p w14:paraId="021910BC" w14:textId="77777777" w:rsidR="00D729E9" w:rsidRDefault="00D729E9">
      <w:pPr>
        <w:rPr>
          <w:rFonts w:ascii="Open Sans" w:eastAsia="Open Sans" w:hAnsi="Open Sans" w:cs="Open Sans"/>
          <w:sz w:val="22"/>
          <w:szCs w:val="22"/>
        </w:rPr>
      </w:pPr>
    </w:p>
    <w:p w14:paraId="16A3BEFC" w14:textId="77777777" w:rsidR="00D729E9" w:rsidRDefault="000D0D10">
      <w:pPr>
        <w:pStyle w:val="Heading2"/>
        <w:spacing w:before="0"/>
        <w:rPr>
          <w:rFonts w:ascii="Open Sans" w:eastAsia="Open Sans" w:hAnsi="Open Sans" w:cs="Open Sans"/>
          <w:b/>
          <w:sz w:val="24"/>
          <w:szCs w:val="24"/>
        </w:rPr>
      </w:pPr>
      <w:bookmarkStart w:id="57" w:name="_heading=h.1egqt2p" w:colFirst="0" w:colLast="0"/>
      <w:bookmarkEnd w:id="57"/>
      <w:r>
        <w:rPr>
          <w:rFonts w:ascii="Open Sans" w:eastAsia="Open Sans" w:hAnsi="Open Sans" w:cs="Open Sans"/>
          <w:b/>
          <w:sz w:val="24"/>
          <w:szCs w:val="24"/>
        </w:rPr>
        <w:t xml:space="preserve">SECTION 11.3 RIGHT TO COPY AND MAKE EXTRACTS </w:t>
      </w:r>
    </w:p>
    <w:p w14:paraId="22E2965A"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Unless otherwise restricted pursuant to confidentiality and nondisclosure limitations, any inspection under the provisions of this Article may be made in person or by agent or attorney and the right to inspection shall include the right to copy and make extracts. </w:t>
      </w:r>
    </w:p>
    <w:p w14:paraId="69AECC24" w14:textId="77777777" w:rsidR="00D729E9" w:rsidRDefault="00D729E9">
      <w:pPr>
        <w:rPr>
          <w:rFonts w:ascii="Open Sans" w:eastAsia="Open Sans" w:hAnsi="Open Sans" w:cs="Open Sans"/>
          <w:sz w:val="22"/>
          <w:szCs w:val="22"/>
        </w:rPr>
      </w:pPr>
    </w:p>
    <w:p w14:paraId="71DA6BEC" w14:textId="77777777" w:rsidR="00D729E9" w:rsidRDefault="000D0D10">
      <w:pPr>
        <w:pStyle w:val="Heading2"/>
        <w:spacing w:before="0"/>
        <w:rPr>
          <w:rFonts w:ascii="Open Sans" w:eastAsia="Open Sans" w:hAnsi="Open Sans" w:cs="Open Sans"/>
          <w:b/>
          <w:sz w:val="24"/>
          <w:szCs w:val="24"/>
        </w:rPr>
      </w:pPr>
      <w:bookmarkStart w:id="58" w:name="_heading=h.3ygebqi" w:colFirst="0" w:colLast="0"/>
      <w:bookmarkEnd w:id="58"/>
      <w:r>
        <w:rPr>
          <w:rFonts w:ascii="Open Sans" w:eastAsia="Open Sans" w:hAnsi="Open Sans" w:cs="Open Sans"/>
          <w:b/>
          <w:sz w:val="24"/>
          <w:szCs w:val="24"/>
        </w:rPr>
        <w:t xml:space="preserve">SECTION 11.4 PERIODIC REPORT </w:t>
      </w:r>
    </w:p>
    <w:p w14:paraId="636B3DAF"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The Board may cause any annual or periodic report to be so prepared and delivered within the time limits set by the Board. </w:t>
      </w:r>
    </w:p>
    <w:p w14:paraId="242A53A5" w14:textId="77777777" w:rsidR="00D729E9" w:rsidRDefault="00D729E9">
      <w:pPr>
        <w:rPr>
          <w:rFonts w:ascii="Open Sans" w:eastAsia="Open Sans" w:hAnsi="Open Sans" w:cs="Open Sans"/>
          <w:sz w:val="22"/>
          <w:szCs w:val="22"/>
        </w:rPr>
      </w:pPr>
    </w:p>
    <w:p w14:paraId="06D79818" w14:textId="77777777" w:rsidR="00D729E9" w:rsidRDefault="000D0D10">
      <w:pPr>
        <w:pStyle w:val="Heading1"/>
        <w:spacing w:before="0"/>
        <w:rPr>
          <w:rFonts w:ascii="Open Sans" w:eastAsia="Open Sans" w:hAnsi="Open Sans" w:cs="Open Sans"/>
          <w:b/>
          <w:sz w:val="28"/>
          <w:szCs w:val="28"/>
        </w:rPr>
      </w:pPr>
      <w:bookmarkStart w:id="59" w:name="_heading=h.2dlolyb" w:colFirst="0" w:colLast="0"/>
      <w:bookmarkEnd w:id="59"/>
      <w:r>
        <w:rPr>
          <w:rFonts w:ascii="Open Sans" w:eastAsia="Open Sans" w:hAnsi="Open Sans" w:cs="Open Sans"/>
          <w:b/>
          <w:sz w:val="28"/>
          <w:szCs w:val="28"/>
        </w:rPr>
        <w:t>ARTICLE 12 AMENDMENT OF BYLAWS OR MEMBERSHIP AGREEMENT</w:t>
      </w:r>
    </w:p>
    <w:p w14:paraId="17F27835"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These Bylaws and any Attachments, the Membership Agreement(s) and any Attachments, or any of them, may only be altered, amended, or repealed, and new Bylaws or Membership Agreement terms adopted as specified by SECTION 5.17 BOARD ACTION.</w:t>
      </w:r>
    </w:p>
    <w:p w14:paraId="4BFA5887" w14:textId="77777777" w:rsidR="00D729E9" w:rsidRDefault="00D729E9">
      <w:pPr>
        <w:rPr>
          <w:rFonts w:ascii="Open Sans" w:eastAsia="Open Sans" w:hAnsi="Open Sans" w:cs="Open Sans"/>
          <w:sz w:val="22"/>
          <w:szCs w:val="22"/>
        </w:rPr>
      </w:pPr>
    </w:p>
    <w:p w14:paraId="5E2313A0" w14:textId="77777777" w:rsidR="00D729E9" w:rsidRDefault="000D0D10">
      <w:pPr>
        <w:pStyle w:val="Heading1"/>
        <w:spacing w:before="0"/>
        <w:rPr>
          <w:rFonts w:ascii="Open Sans" w:eastAsia="Open Sans" w:hAnsi="Open Sans" w:cs="Open Sans"/>
          <w:b/>
          <w:sz w:val="28"/>
          <w:szCs w:val="28"/>
        </w:rPr>
      </w:pPr>
      <w:bookmarkStart w:id="60" w:name="_heading=h.sqyw64" w:colFirst="0" w:colLast="0"/>
      <w:bookmarkEnd w:id="60"/>
      <w:r>
        <w:rPr>
          <w:rFonts w:ascii="Open Sans" w:eastAsia="Open Sans" w:hAnsi="Open Sans" w:cs="Open Sans"/>
          <w:b/>
          <w:sz w:val="28"/>
          <w:szCs w:val="28"/>
        </w:rPr>
        <w:t xml:space="preserve">ARTICLE 13 SEPARABILITY </w:t>
      </w:r>
    </w:p>
    <w:p w14:paraId="02B4C023" w14:textId="77777777" w:rsidR="00D729E9" w:rsidRDefault="000D0D10">
      <w:pPr>
        <w:spacing w:after="280"/>
        <w:rPr>
          <w:rFonts w:ascii="Open Sans" w:eastAsia="Open Sans" w:hAnsi="Open Sans" w:cs="Open Sans"/>
          <w:sz w:val="22"/>
          <w:szCs w:val="22"/>
        </w:rPr>
      </w:pPr>
      <w:r>
        <w:rPr>
          <w:rFonts w:ascii="Open Sans" w:eastAsia="Open Sans" w:hAnsi="Open Sans" w:cs="Open Sans"/>
          <w:sz w:val="22"/>
          <w:szCs w:val="22"/>
        </w:rPr>
        <w:t xml:space="preserve">In case any provision in these Bylaws shall be invalid, illegal, or unenforceable, the validity, legality and enforceability of the remaining provisions shall not in any way be affected or impaired thereby. </w:t>
      </w:r>
    </w:p>
    <w:p w14:paraId="6B3BBE7A" w14:textId="77777777" w:rsidR="00D729E9" w:rsidRDefault="000D0D10">
      <w:pPr>
        <w:pStyle w:val="Heading1"/>
        <w:spacing w:before="0"/>
        <w:rPr>
          <w:rFonts w:ascii="Open Sans" w:eastAsia="Open Sans" w:hAnsi="Open Sans" w:cs="Open Sans"/>
          <w:b/>
          <w:sz w:val="28"/>
          <w:szCs w:val="28"/>
        </w:rPr>
      </w:pPr>
      <w:bookmarkStart w:id="61" w:name="_heading=h.3cqmetx" w:colFirst="0" w:colLast="0"/>
      <w:bookmarkEnd w:id="61"/>
      <w:r>
        <w:rPr>
          <w:rFonts w:ascii="Open Sans" w:eastAsia="Open Sans" w:hAnsi="Open Sans" w:cs="Open Sans"/>
          <w:b/>
          <w:sz w:val="28"/>
          <w:szCs w:val="28"/>
        </w:rPr>
        <w:t>ARTICLE 14 MEMBERSHIP PROVISIONS</w:t>
      </w:r>
    </w:p>
    <w:p w14:paraId="6E073E43" w14:textId="77777777" w:rsidR="00D729E9" w:rsidRDefault="000D0D10">
      <w:pPr>
        <w:pStyle w:val="Heading1"/>
        <w:spacing w:before="0"/>
        <w:rPr>
          <w:rFonts w:ascii="Open Sans" w:eastAsia="Open Sans" w:hAnsi="Open Sans" w:cs="Open Sans"/>
          <w:b/>
          <w:sz w:val="28"/>
          <w:szCs w:val="28"/>
        </w:rPr>
      </w:pPr>
      <w:r>
        <w:rPr>
          <w:rFonts w:ascii="Open Sans" w:eastAsia="Open Sans" w:hAnsi="Open Sans" w:cs="Open Sans"/>
          <w:b/>
          <w:sz w:val="28"/>
          <w:szCs w:val="28"/>
        </w:rPr>
        <w:t xml:space="preserve"> </w:t>
      </w:r>
    </w:p>
    <w:p w14:paraId="26EC8F7F" w14:textId="77777777" w:rsidR="00D729E9" w:rsidRDefault="000D0D10">
      <w:pPr>
        <w:pStyle w:val="Heading2"/>
        <w:spacing w:before="0"/>
        <w:rPr>
          <w:rFonts w:ascii="Open Sans" w:eastAsia="Open Sans" w:hAnsi="Open Sans" w:cs="Open Sans"/>
          <w:b/>
          <w:sz w:val="24"/>
          <w:szCs w:val="24"/>
        </w:rPr>
      </w:pPr>
      <w:bookmarkStart w:id="62" w:name="_heading=h.1rvwp1q" w:colFirst="0" w:colLast="0"/>
      <w:bookmarkEnd w:id="62"/>
      <w:r>
        <w:rPr>
          <w:rFonts w:ascii="Open Sans" w:eastAsia="Open Sans" w:hAnsi="Open Sans" w:cs="Open Sans"/>
          <w:b/>
          <w:sz w:val="24"/>
          <w:szCs w:val="24"/>
        </w:rPr>
        <w:t xml:space="preserve">SECTION 14.1 DETERMINATION, RIGHTS AND OBLIGATIONS OF MEMBERS </w:t>
      </w:r>
    </w:p>
    <w:p w14:paraId="5C49B80D" w14:textId="77777777" w:rsidR="00D729E9" w:rsidRDefault="000D0D10">
      <w:pPr>
        <w:spacing w:after="280"/>
        <w:rPr>
          <w:rFonts w:ascii="Open Sans" w:eastAsia="Open Sans" w:hAnsi="Open Sans" w:cs="Open Sans"/>
        </w:rPr>
      </w:pPr>
      <w:r>
        <w:rPr>
          <w:rFonts w:ascii="Open Sans" w:eastAsia="Open Sans" w:hAnsi="Open Sans" w:cs="Open Sans"/>
          <w:sz w:val="22"/>
          <w:szCs w:val="22"/>
        </w:rPr>
        <w:t xml:space="preserve">The Organization shall have such classes of membership as set forth by ARTICLE 16. No Member shall hold more than one (1) membership in the Organization. A Member and any of its Affiliate that are Members shall be deemed one (1) Member. </w:t>
      </w:r>
    </w:p>
    <w:p w14:paraId="1326BE6A" w14:textId="77777777" w:rsidR="00D729E9" w:rsidRDefault="000D0D10">
      <w:pPr>
        <w:rPr>
          <w:rFonts w:ascii="Open Sans" w:eastAsia="Open Sans" w:hAnsi="Open Sans" w:cs="Open Sans"/>
        </w:rPr>
      </w:pPr>
      <w:r>
        <w:rPr>
          <w:rFonts w:ascii="Open Sans" w:eastAsia="Open Sans" w:hAnsi="Open Sans" w:cs="Open Sans"/>
          <w:b/>
          <w:sz w:val="22"/>
          <w:szCs w:val="22"/>
        </w:rPr>
        <w:t>Membership Representation</w:t>
      </w:r>
      <w:r>
        <w:rPr>
          <w:rFonts w:ascii="Open Sans" w:eastAsia="Open Sans" w:hAnsi="Open Sans" w:cs="Open Sans"/>
          <w:sz w:val="22"/>
          <w:szCs w:val="22"/>
        </w:rPr>
        <w:t>. Each Member will be represented by two representatives, one of which will be designated as the “Primary Representative” and one as the “Alternate Representative”. The Primary Representative and Alternative Representative that each Member designates for representation at General and Special Meetings, for participation in the Working Groups, or Board membership may be different. Each Members’ representative must possess sufficient knowledge and skill relevant to the Purpose of the Organization, as described</w:t>
      </w:r>
      <w:r>
        <w:rPr>
          <w:rFonts w:ascii="Open Sans" w:eastAsia="Open Sans" w:hAnsi="Open Sans" w:cs="Open Sans"/>
          <w:sz w:val="22"/>
          <w:szCs w:val="22"/>
        </w:rPr>
        <w:t xml:space="preserve"> in SECTION 3.1. </w:t>
      </w:r>
    </w:p>
    <w:p w14:paraId="5063AD5E" w14:textId="77777777" w:rsidR="00D729E9" w:rsidRDefault="000D0D10">
      <w:pPr>
        <w:rPr>
          <w:rFonts w:ascii="Open Sans" w:eastAsia="Open Sans" w:hAnsi="Open Sans" w:cs="Open Sans"/>
        </w:rPr>
      </w:pPr>
      <w:r>
        <w:rPr>
          <w:rFonts w:ascii="Open Sans" w:eastAsia="Open Sans" w:hAnsi="Open Sans" w:cs="Open Sans"/>
          <w:sz w:val="22"/>
          <w:szCs w:val="22"/>
        </w:rPr>
        <w:t xml:space="preserve">Among the benefits generally to be afforded to the Members are the right to attend meetings of the Members of the Organization and have access to documents as may be approved by the Board, and access to the general Member portion(s) of the Organization’s website, if any. </w:t>
      </w:r>
    </w:p>
    <w:p w14:paraId="1AFEC638"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All Members must abide by the Bylaws of the Organization, the Membership Agreement, any policies, guidelines, or procedures adopted by the Board. These documents shall be</w:t>
      </w:r>
      <w:r>
        <w:rPr>
          <w:rFonts w:ascii="Open Sans" w:eastAsia="Open Sans" w:hAnsi="Open Sans" w:cs="Open Sans"/>
        </w:rPr>
        <w:t xml:space="preserve">     </w:t>
      </w:r>
      <w:r>
        <w:rPr>
          <w:rFonts w:ascii="Open Sans" w:eastAsia="Open Sans" w:hAnsi="Open Sans" w:cs="Open Sans"/>
          <w:sz w:val="22"/>
          <w:szCs w:val="22"/>
        </w:rPr>
        <w:t xml:space="preserve"> provided to the Member’s primary contact (SECTION 14.6) sixty (60) days prior to them becoming effective (excepting any such documents adopted on the incorporation date of MOPA or existing at the time a Member joins the Organization).</w:t>
      </w:r>
    </w:p>
    <w:p w14:paraId="3B07085E"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Any Member listed for trade sanction by any country shall have its membership rights and privileges suspended until such time the Board decides whether to lift the suspension, continue the suspension or terminate the membership.</w:t>
      </w:r>
    </w:p>
    <w:p w14:paraId="17D8D691" w14:textId="77777777" w:rsidR="00D729E9" w:rsidRDefault="00D729E9">
      <w:pPr>
        <w:shd w:val="clear" w:color="auto" w:fill="FFFFFF"/>
        <w:rPr>
          <w:rFonts w:ascii="Open Sans" w:eastAsia="Open Sans" w:hAnsi="Open Sans" w:cs="Open Sans"/>
          <w:sz w:val="22"/>
          <w:szCs w:val="22"/>
        </w:rPr>
      </w:pPr>
    </w:p>
    <w:p w14:paraId="74AC3909" w14:textId="77777777" w:rsidR="00D729E9" w:rsidRDefault="000D0D10">
      <w:pPr>
        <w:pStyle w:val="Heading2"/>
        <w:spacing w:before="0"/>
        <w:rPr>
          <w:rFonts w:ascii="Open Sans" w:eastAsia="Open Sans" w:hAnsi="Open Sans" w:cs="Open Sans"/>
          <w:b/>
          <w:sz w:val="24"/>
          <w:szCs w:val="24"/>
        </w:rPr>
      </w:pPr>
      <w:bookmarkStart w:id="63" w:name="_heading=h.4bvk7pj" w:colFirst="0" w:colLast="0"/>
      <w:bookmarkEnd w:id="63"/>
      <w:r>
        <w:rPr>
          <w:rFonts w:ascii="Open Sans" w:eastAsia="Open Sans" w:hAnsi="Open Sans" w:cs="Open Sans"/>
          <w:b/>
          <w:sz w:val="24"/>
          <w:szCs w:val="24"/>
        </w:rPr>
        <w:t xml:space="preserve">SECTION 14.2 QUALIFICATIONS FOR MEMBERSHIP </w:t>
      </w:r>
    </w:p>
    <w:p w14:paraId="0E150F99"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The qualifications for membership in this Organization are as follows: </w:t>
      </w:r>
    </w:p>
    <w:p w14:paraId="590427D6"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Any Company supportive of the Organization’s Purpose (SECTION 3.1) and not otherwise prohibited by treaty, law or regulation from abiding by the terms of these Bylaws and who meets the membership criteria and pays the annual dues as set forth in the Schedule of Fees and Dues applicable to its membership classification. </w:t>
      </w:r>
    </w:p>
    <w:p w14:paraId="0F7932FB" w14:textId="77777777" w:rsidR="00D729E9" w:rsidRDefault="00D729E9">
      <w:pPr>
        <w:rPr>
          <w:rFonts w:ascii="Open Sans" w:eastAsia="Open Sans" w:hAnsi="Open Sans" w:cs="Open Sans"/>
          <w:color w:val="000000"/>
        </w:rPr>
      </w:pPr>
    </w:p>
    <w:p w14:paraId="37A592C9" w14:textId="77777777" w:rsidR="00D729E9" w:rsidRDefault="000D0D10">
      <w:pPr>
        <w:pStyle w:val="Heading2"/>
        <w:spacing w:before="0"/>
        <w:rPr>
          <w:rFonts w:ascii="Open Sans" w:eastAsia="Open Sans" w:hAnsi="Open Sans" w:cs="Open Sans"/>
          <w:b/>
          <w:sz w:val="24"/>
          <w:szCs w:val="24"/>
        </w:rPr>
      </w:pPr>
      <w:bookmarkStart w:id="64" w:name="_heading=h.2r0uhxc" w:colFirst="0" w:colLast="0"/>
      <w:bookmarkEnd w:id="64"/>
      <w:r>
        <w:rPr>
          <w:rFonts w:ascii="Open Sans" w:eastAsia="Open Sans" w:hAnsi="Open Sans" w:cs="Open Sans"/>
          <w:b/>
          <w:sz w:val="24"/>
          <w:szCs w:val="24"/>
        </w:rPr>
        <w:t xml:space="preserve">SECTION 14.3 ADMISSION TO MEMBERSHIP </w:t>
      </w:r>
    </w:p>
    <w:p w14:paraId="65FD0D6C"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Applicants qualified under SECTION 14.2, above, shall be admitted to membership upon affirmation of the Bylaws, the execution of a Membership Agreement and any relevant Attachments, payment of the applicable annual dues as set forth in the Schedule of Fees and Dues, and approval of the Board of Directors. </w:t>
      </w:r>
    </w:p>
    <w:p w14:paraId="37F8D15C" w14:textId="77777777" w:rsidR="00D729E9" w:rsidRDefault="00D729E9">
      <w:pPr>
        <w:rPr>
          <w:rFonts w:ascii="Open Sans" w:eastAsia="Open Sans" w:hAnsi="Open Sans" w:cs="Open Sans"/>
        </w:rPr>
      </w:pPr>
    </w:p>
    <w:p w14:paraId="5F848A31" w14:textId="77777777" w:rsidR="00D729E9" w:rsidRDefault="000D0D10">
      <w:pPr>
        <w:pStyle w:val="Heading2"/>
        <w:spacing w:before="0"/>
        <w:rPr>
          <w:rFonts w:ascii="Open Sans" w:eastAsia="Open Sans" w:hAnsi="Open Sans" w:cs="Open Sans"/>
          <w:b/>
          <w:sz w:val="24"/>
          <w:szCs w:val="24"/>
        </w:rPr>
      </w:pPr>
      <w:bookmarkStart w:id="65" w:name="_heading=h.1664s55" w:colFirst="0" w:colLast="0"/>
      <w:bookmarkEnd w:id="65"/>
      <w:r>
        <w:rPr>
          <w:rFonts w:ascii="Open Sans" w:eastAsia="Open Sans" w:hAnsi="Open Sans" w:cs="Open Sans"/>
          <w:b/>
          <w:sz w:val="24"/>
          <w:szCs w:val="24"/>
        </w:rPr>
        <w:t xml:space="preserve">SECTION 14.4 FEES AND DUES </w:t>
      </w:r>
    </w:p>
    <w:p w14:paraId="7AB6567C"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The annual dues payable to the Organization by each class of Members shall be established and may be changed from time to time by resolution of the Board. Initial dues shall be due and payable upon the Member’s execution of the Membership Agreement and approval by the Board. Thereafter, yearly dues shall be due and payable as specified in the Organization Membership Agreement and corresponding annual dues invoicing. If any Member is delinquent in the payment of dues sixty (60) days after the due date, such </w:t>
      </w:r>
      <w:r>
        <w:rPr>
          <w:rFonts w:ascii="Open Sans" w:eastAsia="Open Sans" w:hAnsi="Open Sans" w:cs="Open Sans"/>
          <w:sz w:val="22"/>
          <w:szCs w:val="22"/>
        </w:rPr>
        <w:t xml:space="preserve">Member’s rights shall be deemed suspended upon written notice from the Organization until all delinquent dues are paid.      </w:t>
      </w:r>
    </w:p>
    <w:p w14:paraId="4020C756" w14:textId="77777777" w:rsidR="00D729E9" w:rsidRDefault="00D729E9">
      <w:pPr>
        <w:rPr>
          <w:rFonts w:ascii="Open Sans" w:eastAsia="Open Sans" w:hAnsi="Open Sans" w:cs="Open Sans"/>
        </w:rPr>
      </w:pPr>
    </w:p>
    <w:p w14:paraId="448C047C" w14:textId="77777777" w:rsidR="00D729E9" w:rsidRDefault="000D0D10">
      <w:pPr>
        <w:pStyle w:val="Heading2"/>
        <w:spacing w:before="0"/>
        <w:rPr>
          <w:rFonts w:ascii="Open Sans" w:eastAsia="Open Sans" w:hAnsi="Open Sans" w:cs="Open Sans"/>
          <w:b/>
          <w:sz w:val="24"/>
          <w:szCs w:val="24"/>
        </w:rPr>
      </w:pPr>
      <w:bookmarkStart w:id="66" w:name="_heading=h.3q5sasy" w:colFirst="0" w:colLast="0"/>
      <w:bookmarkEnd w:id="66"/>
      <w:r>
        <w:rPr>
          <w:rFonts w:ascii="Open Sans" w:eastAsia="Open Sans" w:hAnsi="Open Sans" w:cs="Open Sans"/>
          <w:b/>
          <w:sz w:val="24"/>
          <w:szCs w:val="24"/>
        </w:rPr>
        <w:t xml:space="preserve">SECTION 14.5 NUMBER OF MEMBERS </w:t>
      </w:r>
    </w:p>
    <w:p w14:paraId="4A94E582"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There is no limit on the number of Members the Organization may admit. </w:t>
      </w:r>
    </w:p>
    <w:p w14:paraId="4D358B9C" w14:textId="77777777" w:rsidR="00D729E9" w:rsidRDefault="00D729E9">
      <w:pPr>
        <w:rPr>
          <w:rFonts w:ascii="Open Sans" w:eastAsia="Open Sans" w:hAnsi="Open Sans" w:cs="Open Sans"/>
        </w:rPr>
      </w:pPr>
    </w:p>
    <w:p w14:paraId="1A39C248" w14:textId="77777777" w:rsidR="00D729E9" w:rsidRDefault="000D0D10">
      <w:pPr>
        <w:pStyle w:val="Heading2"/>
        <w:spacing w:before="0"/>
        <w:rPr>
          <w:rFonts w:ascii="Open Sans" w:eastAsia="Open Sans" w:hAnsi="Open Sans" w:cs="Open Sans"/>
          <w:b/>
          <w:sz w:val="24"/>
          <w:szCs w:val="24"/>
        </w:rPr>
      </w:pPr>
      <w:bookmarkStart w:id="67" w:name="_heading=h.25b2l0r" w:colFirst="0" w:colLast="0"/>
      <w:bookmarkEnd w:id="67"/>
      <w:r>
        <w:rPr>
          <w:rFonts w:ascii="Open Sans" w:eastAsia="Open Sans" w:hAnsi="Open Sans" w:cs="Open Sans"/>
          <w:b/>
          <w:sz w:val="24"/>
          <w:szCs w:val="24"/>
        </w:rPr>
        <w:t xml:space="preserve">SECTION 14.6 MEMBERSHIP ROLL </w:t>
      </w:r>
    </w:p>
    <w:p w14:paraId="34DEF922"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The Organization shall keep a membership roll containing the name, address, and other contact information, including electronic mail addresses for Representatives, of each Member, the date upon which the applicant became a Member. Each Member shall also designate and provide the name of one (1) individual from each Member organization who shall serve as a primary contact for the Organization. This person shall assume responsibility, to receive all correspondence and information, and vote on all issues submi</w:t>
      </w:r>
      <w:r>
        <w:rPr>
          <w:rFonts w:ascii="Open Sans" w:eastAsia="Open Sans" w:hAnsi="Open Sans" w:cs="Open Sans"/>
          <w:sz w:val="22"/>
          <w:szCs w:val="22"/>
        </w:rPr>
        <w:t xml:space="preserve">tted to a vote of the Members. </w:t>
      </w:r>
    </w:p>
    <w:p w14:paraId="690850EF"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Termination of the membership of any Member shall be recorded in the roll, together with the date of termination of such membership. Membership in the Organization is a matter of public record; however, membership lists and associated information shall not be sold or otherwise be made available to third parties without prior written permission from the Member(s).     </w:t>
      </w:r>
    </w:p>
    <w:p w14:paraId="7F15DAE1" w14:textId="77777777" w:rsidR="00D729E9" w:rsidRDefault="00D729E9">
      <w:pPr>
        <w:rPr>
          <w:rFonts w:ascii="Open Sans" w:eastAsia="Open Sans" w:hAnsi="Open Sans" w:cs="Open Sans"/>
        </w:rPr>
      </w:pPr>
    </w:p>
    <w:p w14:paraId="047AE5D3" w14:textId="77777777" w:rsidR="00D729E9" w:rsidRDefault="000D0D10">
      <w:pPr>
        <w:pStyle w:val="Heading2"/>
        <w:spacing w:before="0"/>
        <w:rPr>
          <w:rFonts w:ascii="Open Sans" w:eastAsia="Open Sans" w:hAnsi="Open Sans" w:cs="Open Sans"/>
          <w:b/>
          <w:sz w:val="24"/>
          <w:szCs w:val="24"/>
        </w:rPr>
      </w:pPr>
      <w:bookmarkStart w:id="68" w:name="_heading=h.kgcv8k" w:colFirst="0" w:colLast="0"/>
      <w:bookmarkEnd w:id="68"/>
      <w:r>
        <w:rPr>
          <w:rFonts w:ascii="Open Sans" w:eastAsia="Open Sans" w:hAnsi="Open Sans" w:cs="Open Sans"/>
          <w:b/>
          <w:sz w:val="24"/>
          <w:szCs w:val="24"/>
        </w:rPr>
        <w:t xml:space="preserve">SECTION 14.7 NONLIABILITY OF MEMBERS </w:t>
      </w:r>
    </w:p>
    <w:p w14:paraId="79CF7B55"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No Member of this Organization, as such, shall be individually liable for the debts, liabilities, or obligations of the Organization. </w:t>
      </w:r>
    </w:p>
    <w:p w14:paraId="27BB681D" w14:textId="77777777" w:rsidR="00D729E9" w:rsidRDefault="00D729E9">
      <w:pPr>
        <w:rPr>
          <w:rFonts w:ascii="Open Sans" w:eastAsia="Open Sans" w:hAnsi="Open Sans" w:cs="Open Sans"/>
        </w:rPr>
      </w:pPr>
    </w:p>
    <w:p w14:paraId="5B95DA4E" w14:textId="77777777" w:rsidR="00D729E9" w:rsidRDefault="000D0D10">
      <w:pPr>
        <w:pStyle w:val="Heading2"/>
        <w:spacing w:before="0"/>
        <w:rPr>
          <w:rFonts w:ascii="Open Sans" w:eastAsia="Open Sans" w:hAnsi="Open Sans" w:cs="Open Sans"/>
          <w:b/>
          <w:sz w:val="24"/>
          <w:szCs w:val="24"/>
        </w:rPr>
      </w:pPr>
      <w:bookmarkStart w:id="69" w:name="_heading=h.34g0dwd" w:colFirst="0" w:colLast="0"/>
      <w:bookmarkEnd w:id="69"/>
      <w:r>
        <w:rPr>
          <w:rFonts w:ascii="Open Sans" w:eastAsia="Open Sans" w:hAnsi="Open Sans" w:cs="Open Sans"/>
          <w:b/>
          <w:sz w:val="24"/>
          <w:szCs w:val="24"/>
        </w:rPr>
        <w:t xml:space="preserve">SECTION 14.8 NON-TRANSFERABILITY OF MEMBERSHIPS </w:t>
      </w:r>
    </w:p>
    <w:p w14:paraId="1EE4BDE7" w14:textId="77777777" w:rsidR="00D729E9" w:rsidRDefault="000D0D10">
      <w:pPr>
        <w:rPr>
          <w:rFonts w:ascii="Open Sans" w:eastAsia="Open Sans" w:hAnsi="Open Sans" w:cs="Open Sans"/>
        </w:rPr>
      </w:pPr>
      <w:r>
        <w:rPr>
          <w:rFonts w:ascii="Open Sans" w:eastAsia="Open Sans" w:hAnsi="Open Sans" w:cs="Open Sans"/>
          <w:sz w:val="22"/>
          <w:szCs w:val="22"/>
        </w:rPr>
        <w:t xml:space="preserve">A Member may not transfer, assign or sublicense any of its rights or obligations under these Bylaws or the Membership Agreement without the prior written approval of the Board, unless otherwise permitted in the Membership Agreement. A third party further may not assume any of a Member’s rights or obligations under these Bylaws or the Membership Agreement incident to a Change of Control of Member, without the written consent of the Board. Any attempted transfer by a Member in violation of this Section shall </w:t>
      </w:r>
      <w:r>
        <w:rPr>
          <w:rFonts w:ascii="Open Sans" w:eastAsia="Open Sans" w:hAnsi="Open Sans" w:cs="Open Sans"/>
          <w:sz w:val="22"/>
          <w:szCs w:val="22"/>
        </w:rPr>
        <w:t xml:space="preserve">be null and void. </w:t>
      </w:r>
    </w:p>
    <w:p w14:paraId="4855F90B" w14:textId="77777777" w:rsidR="00D729E9" w:rsidRDefault="00D729E9">
      <w:pPr>
        <w:rPr>
          <w:rFonts w:ascii="Open Sans" w:eastAsia="Open Sans" w:hAnsi="Open Sans" w:cs="Open Sans"/>
        </w:rPr>
      </w:pPr>
    </w:p>
    <w:p w14:paraId="254008B1" w14:textId="77777777" w:rsidR="00D729E9" w:rsidRDefault="000D0D10">
      <w:pPr>
        <w:pStyle w:val="Heading2"/>
        <w:spacing w:before="0"/>
        <w:rPr>
          <w:rFonts w:ascii="Open Sans" w:eastAsia="Open Sans" w:hAnsi="Open Sans" w:cs="Open Sans"/>
          <w:b/>
          <w:sz w:val="24"/>
          <w:szCs w:val="24"/>
        </w:rPr>
      </w:pPr>
      <w:bookmarkStart w:id="70" w:name="_heading=h.1jlao46" w:colFirst="0" w:colLast="0"/>
      <w:bookmarkEnd w:id="70"/>
      <w:r>
        <w:rPr>
          <w:rFonts w:ascii="Open Sans" w:eastAsia="Open Sans" w:hAnsi="Open Sans" w:cs="Open Sans"/>
          <w:b/>
          <w:sz w:val="24"/>
          <w:szCs w:val="24"/>
        </w:rPr>
        <w:t xml:space="preserve">SECTION 14.9 TERMINATION OF MEMBERSHIP </w:t>
      </w:r>
    </w:p>
    <w:p w14:paraId="249A4525" w14:textId="77777777" w:rsidR="00D729E9" w:rsidRDefault="000D0D10">
      <w:pPr>
        <w:spacing w:after="280"/>
        <w:rPr>
          <w:rFonts w:ascii="Open Sans" w:eastAsia="Open Sans" w:hAnsi="Open Sans" w:cs="Open Sans"/>
          <w:sz w:val="22"/>
          <w:szCs w:val="22"/>
        </w:rPr>
      </w:pPr>
      <w:r>
        <w:rPr>
          <w:rFonts w:ascii="Open Sans" w:eastAsia="Open Sans" w:hAnsi="Open Sans" w:cs="Open Sans"/>
          <w:sz w:val="22"/>
          <w:szCs w:val="22"/>
        </w:rPr>
        <w:t xml:space="preserve">The membership of a Member shall terminate upon the occurrence of any of the following events: </w:t>
      </w:r>
    </w:p>
    <w:p w14:paraId="4D5B63EC" w14:textId="77777777" w:rsidR="00D729E9" w:rsidRDefault="000D0D10">
      <w:pPr>
        <w:spacing w:before="280" w:after="280"/>
        <w:ind w:left="360"/>
        <w:rPr>
          <w:rFonts w:ascii="Open Sans" w:eastAsia="Open Sans" w:hAnsi="Open Sans" w:cs="Open Sans"/>
          <w:sz w:val="22"/>
          <w:szCs w:val="22"/>
        </w:rPr>
      </w:pPr>
      <w:r>
        <w:rPr>
          <w:rFonts w:ascii="Open Sans" w:eastAsia="Open Sans" w:hAnsi="Open Sans" w:cs="Open Sans"/>
          <w:sz w:val="22"/>
          <w:szCs w:val="22"/>
        </w:rPr>
        <w:t>a)  Upon a failure to initiate or renew membership by paying dues on or before their due date, such termination to be effective thirty (30) days after a written notification of delinquency is given personally, electronically mailed, or mailed to such Member by the Secretary or Executive Director of the Organization. A Member may avoid such termination by paying the amount of delinquent dues within a thirty (30) day period following the Member’s receipt of the written notification of delinquency;</w:t>
      </w:r>
    </w:p>
    <w:p w14:paraId="46153983" w14:textId="77777777" w:rsidR="00D729E9" w:rsidRDefault="000D0D10">
      <w:pPr>
        <w:spacing w:before="280" w:after="280"/>
        <w:ind w:left="360"/>
        <w:rPr>
          <w:rFonts w:ascii="Open Sans" w:eastAsia="Open Sans" w:hAnsi="Open Sans" w:cs="Open Sans"/>
          <w:sz w:val="22"/>
          <w:szCs w:val="22"/>
        </w:rPr>
      </w:pPr>
      <w:r>
        <w:rPr>
          <w:rFonts w:ascii="Open Sans" w:eastAsia="Open Sans" w:hAnsi="Open Sans" w:cs="Open Sans"/>
          <w:sz w:val="22"/>
          <w:szCs w:val="22"/>
        </w:rPr>
        <w:t>b)  Upon written notice from the Member;</w:t>
      </w:r>
    </w:p>
    <w:p w14:paraId="374C3C32" w14:textId="77777777" w:rsidR="00D729E9" w:rsidRDefault="000D0D10">
      <w:pPr>
        <w:spacing w:before="280" w:after="280"/>
        <w:ind w:left="360"/>
        <w:rPr>
          <w:rFonts w:ascii="Open Sans" w:eastAsia="Open Sans" w:hAnsi="Open Sans" w:cs="Open Sans"/>
          <w:color w:val="000000"/>
          <w:sz w:val="22"/>
          <w:szCs w:val="22"/>
        </w:rPr>
      </w:pPr>
      <w:r>
        <w:rPr>
          <w:rFonts w:ascii="Open Sans" w:eastAsia="Open Sans" w:hAnsi="Open Sans" w:cs="Open Sans"/>
          <w:sz w:val="22"/>
          <w:szCs w:val="22"/>
        </w:rPr>
        <w:t xml:space="preserve">c)  Upon the affirmative vote of  the Board [per </w:t>
      </w:r>
      <w:hyperlink w:anchor="_heading=h.pkwqa1">
        <w:r>
          <w:rPr>
            <w:rFonts w:ascii="Open Sans" w:eastAsia="Open Sans" w:hAnsi="Open Sans" w:cs="Open Sans"/>
            <w:sz w:val="22"/>
            <w:szCs w:val="22"/>
          </w:rPr>
          <w:t>SECTION 5.17 BOARD ACTION</w:t>
        </w:r>
      </w:hyperlink>
      <w:r>
        <w:rPr>
          <w:rFonts w:ascii="Open Sans" w:eastAsia="Open Sans" w:hAnsi="Open Sans" w:cs="Open Sans"/>
          <w:sz w:val="22"/>
          <w:szCs w:val="22"/>
        </w:rPr>
        <w:t xml:space="preserve">], when the Board determines, after affording the Member in question the right to be heard on the issue, that the Member has violated the policies, procedures or duties of Membership herein, including the requirements for Membership as stated in SECTION 14.2 , above, or the terms of the Membership Agreement. d)  Upon a Member’s dissolution. </w:t>
      </w:r>
    </w:p>
    <w:p w14:paraId="02AE0955" w14:textId="77777777" w:rsidR="00D729E9" w:rsidRDefault="000D0D10">
      <w:pPr>
        <w:spacing w:before="280" w:after="280"/>
        <w:rPr>
          <w:rFonts w:ascii="Open Sans" w:eastAsia="Open Sans" w:hAnsi="Open Sans" w:cs="Open Sans"/>
          <w:sz w:val="22"/>
          <w:szCs w:val="22"/>
        </w:rPr>
      </w:pPr>
      <w:r>
        <w:rPr>
          <w:rFonts w:ascii="Open Sans" w:eastAsia="Open Sans" w:hAnsi="Open Sans" w:cs="Open Sans"/>
          <w:color w:val="000000"/>
          <w:sz w:val="22"/>
          <w:szCs w:val="22"/>
        </w:rPr>
        <w:t xml:space="preserve">Except as provided in the Membership Agreement or any IPR policy, all </w:t>
      </w:r>
      <w:r>
        <w:rPr>
          <w:rFonts w:ascii="Open Sans" w:eastAsia="Open Sans" w:hAnsi="Open Sans" w:cs="Open Sans"/>
          <w:sz w:val="22"/>
          <w:szCs w:val="22"/>
        </w:rPr>
        <w:t>rights of a Member in the Organization shall cease on termination of membership as herein provided. A Member terminated from the Organization shall not receive any refund of dues already paid, unless their termination is consequential to detrimental changes in their rights or obligations to the Organization within sixty (60) days of them taking effect in accordance with SECTION 14.1, in which case their fees will be reimbursed on a pro-rata basis.</w:t>
      </w:r>
    </w:p>
    <w:p w14:paraId="69A8BA13" w14:textId="77777777" w:rsidR="00D729E9" w:rsidRDefault="000D0D10">
      <w:pPr>
        <w:pStyle w:val="Heading1"/>
        <w:spacing w:before="0"/>
        <w:rPr>
          <w:rFonts w:ascii="Open Sans" w:eastAsia="Open Sans" w:hAnsi="Open Sans" w:cs="Open Sans"/>
          <w:b/>
          <w:sz w:val="28"/>
          <w:szCs w:val="28"/>
        </w:rPr>
      </w:pPr>
      <w:bookmarkStart w:id="71" w:name="_heading=h.43ky6rz" w:colFirst="0" w:colLast="0"/>
      <w:bookmarkEnd w:id="71"/>
      <w:r>
        <w:rPr>
          <w:rFonts w:ascii="Open Sans" w:eastAsia="Open Sans" w:hAnsi="Open Sans" w:cs="Open Sans"/>
          <w:b/>
          <w:sz w:val="28"/>
          <w:szCs w:val="28"/>
        </w:rPr>
        <w:t>ARTICLE 15 MEETINGS OF MEMBERS</w:t>
      </w:r>
    </w:p>
    <w:p w14:paraId="08F74D97" w14:textId="77777777" w:rsidR="00D729E9" w:rsidRDefault="000D0D10">
      <w:pPr>
        <w:pStyle w:val="Heading1"/>
        <w:spacing w:before="0"/>
        <w:rPr>
          <w:rFonts w:ascii="Open Sans" w:eastAsia="Open Sans" w:hAnsi="Open Sans" w:cs="Open Sans"/>
          <w:b/>
          <w:sz w:val="28"/>
          <w:szCs w:val="28"/>
        </w:rPr>
      </w:pPr>
      <w:r>
        <w:rPr>
          <w:rFonts w:ascii="Open Sans" w:eastAsia="Open Sans" w:hAnsi="Open Sans" w:cs="Open Sans"/>
          <w:b/>
          <w:sz w:val="28"/>
          <w:szCs w:val="28"/>
        </w:rPr>
        <w:t xml:space="preserve"> </w:t>
      </w:r>
    </w:p>
    <w:p w14:paraId="12684671" w14:textId="77777777" w:rsidR="00D729E9" w:rsidRDefault="000D0D10">
      <w:pPr>
        <w:pStyle w:val="Heading2"/>
        <w:spacing w:before="0"/>
        <w:rPr>
          <w:rFonts w:ascii="Open Sans" w:eastAsia="Open Sans" w:hAnsi="Open Sans" w:cs="Open Sans"/>
        </w:rPr>
      </w:pPr>
      <w:bookmarkStart w:id="72" w:name="_heading=h.2iq8gzs" w:colFirst="0" w:colLast="0"/>
      <w:bookmarkEnd w:id="72"/>
      <w:r>
        <w:rPr>
          <w:rFonts w:ascii="Open Sans" w:eastAsia="Open Sans" w:hAnsi="Open Sans" w:cs="Open Sans"/>
          <w:b/>
          <w:sz w:val="24"/>
          <w:szCs w:val="24"/>
        </w:rPr>
        <w:t xml:space="preserve">SECTION 15.1 PLACE OF MEETINGS </w:t>
      </w:r>
    </w:p>
    <w:p w14:paraId="45631373"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Meetings of Members shall be designated from time to time by resolution of the Board, which resolution shall specify the meeting place and time. At the discretion of the Board, meetings may be held in person or by any combination of audio, teleconferencing, or videoconferencing, or other techniques. </w:t>
      </w:r>
    </w:p>
    <w:p w14:paraId="04EDF7AD" w14:textId="77777777" w:rsidR="00D729E9" w:rsidRDefault="00D729E9">
      <w:pPr>
        <w:rPr>
          <w:rFonts w:ascii="Open Sans" w:eastAsia="Open Sans" w:hAnsi="Open Sans" w:cs="Open Sans"/>
          <w:sz w:val="22"/>
          <w:szCs w:val="22"/>
        </w:rPr>
      </w:pPr>
    </w:p>
    <w:p w14:paraId="3843539B" w14:textId="77777777" w:rsidR="00D729E9" w:rsidRDefault="000D0D10">
      <w:pPr>
        <w:pStyle w:val="Heading2"/>
        <w:spacing w:before="0"/>
        <w:rPr>
          <w:rFonts w:ascii="Open Sans" w:eastAsia="Open Sans" w:hAnsi="Open Sans" w:cs="Open Sans"/>
          <w:b/>
          <w:sz w:val="24"/>
          <w:szCs w:val="24"/>
        </w:rPr>
      </w:pPr>
      <w:bookmarkStart w:id="73" w:name="_heading=h.xvir7l" w:colFirst="0" w:colLast="0"/>
      <w:bookmarkEnd w:id="73"/>
      <w:r>
        <w:rPr>
          <w:rFonts w:ascii="Open Sans" w:eastAsia="Open Sans" w:hAnsi="Open Sans" w:cs="Open Sans"/>
          <w:b/>
          <w:sz w:val="24"/>
          <w:szCs w:val="24"/>
        </w:rPr>
        <w:t xml:space="preserve">SECTION 15.2 NOTICE OF MEETINGS </w:t>
      </w:r>
    </w:p>
    <w:p w14:paraId="09EB3E26"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Unless otherwise provided by the Bylaws, or provisions of law, notice stating the place, day and hour of the Members’ meeting shall be provided not less than fifteen (15) business days in advance thereof for Regular Member Meetings and not less than five (5) business days in advance thereof for Special Member Meetings. </w:t>
      </w:r>
    </w:p>
    <w:p w14:paraId="20BBED4E"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The primary means for the provision of notice shall be via electronic mail to the Member’s primary contact at the electronic mail address as it appears on the records of the Organization. </w:t>
      </w:r>
    </w:p>
    <w:p w14:paraId="648B9756"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Whenever any notice of a meeting is required to be given to any Member of this Organization under these Bylaws, a waiver of notice in writing signed by the Member, whether before or after the time of the meeting, shall be equivalent to the giving of such notice. </w:t>
      </w:r>
    </w:p>
    <w:p w14:paraId="5A399B74" w14:textId="77777777" w:rsidR="00D729E9" w:rsidRDefault="00D729E9">
      <w:pPr>
        <w:rPr>
          <w:rFonts w:ascii="Open Sans" w:eastAsia="Open Sans" w:hAnsi="Open Sans" w:cs="Open Sans"/>
        </w:rPr>
      </w:pPr>
    </w:p>
    <w:p w14:paraId="6F0D897B" w14:textId="77777777" w:rsidR="00D729E9" w:rsidRDefault="000D0D10">
      <w:pPr>
        <w:pStyle w:val="Heading2"/>
        <w:spacing w:before="0"/>
        <w:rPr>
          <w:rFonts w:ascii="Open Sans" w:eastAsia="Open Sans" w:hAnsi="Open Sans" w:cs="Open Sans"/>
          <w:b/>
          <w:sz w:val="24"/>
          <w:szCs w:val="24"/>
        </w:rPr>
      </w:pPr>
      <w:bookmarkStart w:id="74" w:name="_heading=h.3hv69ve" w:colFirst="0" w:colLast="0"/>
      <w:bookmarkEnd w:id="74"/>
      <w:r>
        <w:rPr>
          <w:rFonts w:ascii="Open Sans" w:eastAsia="Open Sans" w:hAnsi="Open Sans" w:cs="Open Sans"/>
          <w:b/>
          <w:sz w:val="24"/>
          <w:szCs w:val="24"/>
        </w:rPr>
        <w:t xml:space="preserve">SECTION 15.3 MEMBER ACTION </w:t>
      </w:r>
    </w:p>
    <w:p w14:paraId="75601370"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Excepting the actions noted in </w:t>
      </w:r>
      <w:hyperlink w:anchor="_heading=h.pkwqa1">
        <w:r>
          <w:rPr>
            <w:rFonts w:ascii="Open Sans" w:eastAsia="Open Sans" w:hAnsi="Open Sans" w:cs="Open Sans"/>
            <w:sz w:val="22"/>
            <w:szCs w:val="22"/>
          </w:rPr>
          <w:t>SECTION 5.17 BOARD ACTION</w:t>
        </w:r>
      </w:hyperlink>
      <w:r>
        <w:rPr>
          <w:rFonts w:ascii="Open Sans" w:eastAsia="Open Sans" w:hAnsi="Open Sans" w:cs="Open Sans"/>
          <w:sz w:val="22"/>
          <w:szCs w:val="22"/>
        </w:rPr>
        <w:t xml:space="preserve"> that require Member actions, all Member actions and decisions shall be advisory in nature only and shall not be binding upon the Board. Each Member shall have one (1) vote on each matter submitted to a vote by the Members. </w:t>
      </w:r>
    </w:p>
    <w:p w14:paraId="01D6B54A" w14:textId="77777777" w:rsidR="00D729E9" w:rsidRDefault="00D729E9">
      <w:pPr>
        <w:rPr>
          <w:rFonts w:ascii="Open Sans" w:eastAsia="Open Sans" w:hAnsi="Open Sans" w:cs="Open Sans"/>
          <w:sz w:val="22"/>
          <w:szCs w:val="22"/>
        </w:rPr>
      </w:pPr>
    </w:p>
    <w:p w14:paraId="24F58644" w14:textId="77777777" w:rsidR="00D729E9" w:rsidRDefault="000D0D10">
      <w:pPr>
        <w:pStyle w:val="Heading2"/>
        <w:spacing w:before="0"/>
        <w:rPr>
          <w:rFonts w:ascii="Open Sans" w:eastAsia="Open Sans" w:hAnsi="Open Sans" w:cs="Open Sans"/>
          <w:b/>
          <w:sz w:val="24"/>
          <w:szCs w:val="24"/>
        </w:rPr>
      </w:pPr>
      <w:bookmarkStart w:id="75" w:name="_heading=h.1x0gk37" w:colFirst="0" w:colLast="0"/>
      <w:bookmarkEnd w:id="75"/>
      <w:r>
        <w:rPr>
          <w:rFonts w:ascii="Open Sans" w:eastAsia="Open Sans" w:hAnsi="Open Sans" w:cs="Open Sans"/>
          <w:b/>
          <w:sz w:val="24"/>
          <w:szCs w:val="24"/>
        </w:rPr>
        <w:t xml:space="preserve">SECTION 15.4 MEMBER ACTION AT MEETINGS </w:t>
      </w:r>
    </w:p>
    <w:p w14:paraId="7A2CA2E3"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Voting at meetings shall be by written ballot (including electronic forms), unless otherwise required. </w:t>
      </w:r>
    </w:p>
    <w:p w14:paraId="1D71DA8C" w14:textId="77777777" w:rsidR="00D729E9" w:rsidRDefault="00D729E9">
      <w:pPr>
        <w:rPr>
          <w:rFonts w:ascii="Open Sans" w:eastAsia="Open Sans" w:hAnsi="Open Sans" w:cs="Open Sans"/>
          <w:sz w:val="22"/>
          <w:szCs w:val="22"/>
        </w:rPr>
      </w:pPr>
    </w:p>
    <w:p w14:paraId="33D9FEE8" w14:textId="77777777" w:rsidR="00D729E9" w:rsidRDefault="000D0D10">
      <w:pPr>
        <w:pStyle w:val="Heading2"/>
        <w:spacing w:before="0"/>
        <w:rPr>
          <w:rFonts w:ascii="Open Sans" w:eastAsia="Open Sans" w:hAnsi="Open Sans" w:cs="Open Sans"/>
          <w:b/>
          <w:sz w:val="24"/>
          <w:szCs w:val="24"/>
        </w:rPr>
      </w:pPr>
      <w:bookmarkStart w:id="76" w:name="_heading=h.4h042r0" w:colFirst="0" w:colLast="0"/>
      <w:bookmarkEnd w:id="76"/>
      <w:r>
        <w:rPr>
          <w:rFonts w:ascii="Open Sans" w:eastAsia="Open Sans" w:hAnsi="Open Sans" w:cs="Open Sans"/>
          <w:b/>
          <w:sz w:val="24"/>
          <w:szCs w:val="24"/>
        </w:rPr>
        <w:t xml:space="preserve">SECTION 15.5 ACTION BY WRITTEN BALLOT </w:t>
      </w:r>
    </w:p>
    <w:p w14:paraId="4D14E026"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Except as otherwise provided under these Bylaws, or provisions of law, any action which may be taken at any meeting of Members may also be taken without a meeting or in conjunction with a meeting if the Organization, on approval of the Board, distributes a written ballot (including electronic forms) to each Member entitled to a vote. </w:t>
      </w:r>
    </w:p>
    <w:p w14:paraId="34E7F1CA"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Ballots shall be delivered in the same manner required for giving notice of membership meetings as specified in these Bylaws. </w:t>
      </w:r>
    </w:p>
    <w:p w14:paraId="4133A002" w14:textId="77777777" w:rsidR="00D729E9" w:rsidRDefault="00D729E9">
      <w:pPr>
        <w:rPr>
          <w:rFonts w:ascii="Open Sans" w:eastAsia="Open Sans" w:hAnsi="Open Sans" w:cs="Open Sans"/>
          <w:sz w:val="22"/>
          <w:szCs w:val="22"/>
        </w:rPr>
      </w:pPr>
    </w:p>
    <w:p w14:paraId="748E4D75" w14:textId="77777777" w:rsidR="00D729E9" w:rsidRDefault="000D0D10">
      <w:pPr>
        <w:pStyle w:val="Heading2"/>
        <w:spacing w:before="0"/>
        <w:rPr>
          <w:rFonts w:ascii="Open Sans" w:eastAsia="Open Sans" w:hAnsi="Open Sans" w:cs="Open Sans"/>
          <w:b/>
          <w:sz w:val="24"/>
          <w:szCs w:val="24"/>
        </w:rPr>
      </w:pPr>
      <w:bookmarkStart w:id="77" w:name="_heading=h.2w5ecyt" w:colFirst="0" w:colLast="0"/>
      <w:bookmarkEnd w:id="77"/>
      <w:r>
        <w:rPr>
          <w:rFonts w:ascii="Open Sans" w:eastAsia="Open Sans" w:hAnsi="Open Sans" w:cs="Open Sans"/>
          <w:b/>
          <w:sz w:val="24"/>
          <w:szCs w:val="24"/>
        </w:rPr>
        <w:t xml:space="preserve">SECTION 15.6 CONDUCT OF MEETINGS </w:t>
      </w:r>
    </w:p>
    <w:p w14:paraId="123E6E74"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Meetings of Members shall be presided over by the Chair</w:t>
      </w:r>
      <w:r>
        <w:rPr>
          <w:rFonts w:ascii="Open Sans" w:eastAsia="Open Sans" w:hAnsi="Open Sans" w:cs="Open Sans"/>
        </w:rPr>
        <w:t>m</w:t>
      </w:r>
      <w:r>
        <w:rPr>
          <w:rFonts w:ascii="Open Sans" w:eastAsia="Open Sans" w:hAnsi="Open Sans" w:cs="Open Sans"/>
          <w:sz w:val="22"/>
          <w:szCs w:val="22"/>
        </w:rPr>
        <w:t xml:space="preserve">an of the Board or, in his or her absence by a Board Member designated by the Board. The Secretary of the Organization shall act as Secretary of all meetings of Members. In the absence of the Secretary, the Chairman (or his/her designate) shall appoint another person to act as Secretary for that meeting. </w:t>
      </w:r>
    </w:p>
    <w:p w14:paraId="00200FD1"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Meetings shall be governed by such procedures as may be approved from time to time by the Board, insofar as such rules are not inconsistent with these Bylaws, or with provisions of law. </w:t>
      </w:r>
    </w:p>
    <w:p w14:paraId="690B76D3"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The Organization will hold an annual Members Meeting that may be attended by all Members. Other matters may be brought before such meeting by any Member if submitted in writing to the Secretariat no less than five (5) business days before the meeting.      </w:t>
      </w:r>
    </w:p>
    <w:p w14:paraId="77DA7BCE" w14:textId="77777777" w:rsidR="00D729E9" w:rsidRDefault="00D729E9">
      <w:pPr>
        <w:rPr>
          <w:rFonts w:ascii="Open Sans" w:eastAsia="Open Sans" w:hAnsi="Open Sans" w:cs="Open Sans"/>
          <w:sz w:val="22"/>
          <w:szCs w:val="22"/>
        </w:rPr>
      </w:pPr>
    </w:p>
    <w:p w14:paraId="13CC7F6E" w14:textId="77777777" w:rsidR="00D729E9" w:rsidRDefault="000D0D10">
      <w:pPr>
        <w:pStyle w:val="Heading1"/>
        <w:spacing w:before="0"/>
        <w:rPr>
          <w:rFonts w:ascii="Open Sans" w:eastAsia="Open Sans" w:hAnsi="Open Sans" w:cs="Open Sans"/>
          <w:b/>
          <w:sz w:val="28"/>
          <w:szCs w:val="28"/>
        </w:rPr>
      </w:pPr>
      <w:bookmarkStart w:id="78" w:name="_heading=h.1baon6m" w:colFirst="0" w:colLast="0"/>
      <w:bookmarkEnd w:id="78"/>
      <w:r>
        <w:rPr>
          <w:rFonts w:ascii="Open Sans" w:eastAsia="Open Sans" w:hAnsi="Open Sans" w:cs="Open Sans"/>
          <w:b/>
          <w:sz w:val="28"/>
          <w:szCs w:val="28"/>
        </w:rPr>
        <w:t xml:space="preserve">ARTICLE 16 MEMBERSHIP CLASSIFICATIONS </w:t>
      </w:r>
    </w:p>
    <w:p w14:paraId="27416086" w14:textId="77777777" w:rsidR="00D729E9" w:rsidRDefault="00D729E9">
      <w:pPr>
        <w:rPr>
          <w:rFonts w:ascii="Open Sans" w:eastAsia="Open Sans" w:hAnsi="Open Sans" w:cs="Open Sans"/>
        </w:rPr>
      </w:pPr>
    </w:p>
    <w:p w14:paraId="1220CC0D" w14:textId="77777777" w:rsidR="00D729E9" w:rsidRDefault="000D0D10">
      <w:pPr>
        <w:pStyle w:val="Heading2"/>
        <w:spacing w:before="0"/>
        <w:rPr>
          <w:rFonts w:ascii="Open Sans" w:eastAsia="Open Sans" w:hAnsi="Open Sans" w:cs="Open Sans"/>
          <w:b/>
          <w:sz w:val="24"/>
          <w:szCs w:val="24"/>
        </w:rPr>
      </w:pPr>
      <w:bookmarkStart w:id="79" w:name="_heading=h.3vac5uf" w:colFirst="0" w:colLast="0"/>
      <w:bookmarkEnd w:id="79"/>
      <w:r>
        <w:rPr>
          <w:rFonts w:ascii="Open Sans" w:eastAsia="Open Sans" w:hAnsi="Open Sans" w:cs="Open Sans"/>
          <w:b/>
          <w:sz w:val="24"/>
          <w:szCs w:val="24"/>
        </w:rPr>
        <w:t xml:space="preserve">SECTION 16.1 FOUNDER </w:t>
      </w:r>
    </w:p>
    <w:p w14:paraId="0F40BA42" w14:textId="77777777" w:rsidR="00D729E9" w:rsidRDefault="000D0D10">
      <w:pPr>
        <w:spacing w:after="280"/>
        <w:rPr>
          <w:rFonts w:ascii="Open Sans" w:eastAsia="Open Sans" w:hAnsi="Open Sans" w:cs="Open Sans"/>
          <w:sz w:val="22"/>
          <w:szCs w:val="22"/>
        </w:rPr>
      </w:pPr>
      <w:r>
        <w:rPr>
          <w:rFonts w:ascii="Open Sans" w:eastAsia="Open Sans" w:hAnsi="Open Sans" w:cs="Open Sans"/>
          <w:sz w:val="22"/>
          <w:szCs w:val="22"/>
        </w:rPr>
        <w:t>The Organization shall include the six (</w:t>
      </w:r>
      <w:r>
        <w:rPr>
          <w:rFonts w:ascii="Open Sans" w:eastAsia="Open Sans" w:hAnsi="Open Sans" w:cs="Open Sans"/>
          <w:color w:val="000000"/>
          <w:sz w:val="22"/>
          <w:szCs w:val="22"/>
        </w:rPr>
        <w:t>6) F</w:t>
      </w:r>
      <w:r>
        <w:rPr>
          <w:rFonts w:ascii="Open Sans" w:eastAsia="Open Sans" w:hAnsi="Open Sans" w:cs="Open Sans"/>
          <w:sz w:val="22"/>
          <w:szCs w:val="22"/>
        </w:rPr>
        <w:t xml:space="preserve">ounding Members per </w:t>
      </w:r>
      <w:hyperlink w:anchor="_heading=h.39kk8xu">
        <w:r>
          <w:rPr>
            <w:rFonts w:ascii="Open Sans" w:eastAsia="Open Sans" w:hAnsi="Open Sans" w:cs="Open Sans"/>
            <w:sz w:val="22"/>
            <w:szCs w:val="22"/>
          </w:rPr>
          <w:t>SECTION 5.2 FOUNDING BOARD MEMBERS</w:t>
        </w:r>
      </w:hyperlink>
      <w:r>
        <w:rPr>
          <w:rFonts w:ascii="Open Sans" w:eastAsia="Open Sans" w:hAnsi="Open Sans" w:cs="Open Sans"/>
          <w:sz w:val="22"/>
          <w:szCs w:val="22"/>
        </w:rPr>
        <w:t>. Founders shall be Principal Members. In addition, Founders shall be granted the specific additional rights stated in this Section.</w:t>
      </w:r>
    </w:p>
    <w:p w14:paraId="41363DE8" w14:textId="77777777" w:rsidR="00D729E9" w:rsidRDefault="000D0D10">
      <w:pPr>
        <w:spacing w:before="280" w:after="280"/>
        <w:rPr>
          <w:rFonts w:ascii="Open Sans" w:eastAsia="Open Sans" w:hAnsi="Open Sans" w:cs="Open Sans"/>
          <w:sz w:val="22"/>
          <w:szCs w:val="22"/>
        </w:rPr>
      </w:pPr>
      <w:r>
        <w:rPr>
          <w:rFonts w:ascii="Open Sans" w:eastAsia="Open Sans" w:hAnsi="Open Sans" w:cs="Open Sans"/>
          <w:sz w:val="22"/>
          <w:szCs w:val="22"/>
        </w:rPr>
        <w:t xml:space="preserve">Benefits specifically afforded to Founders are: </w:t>
      </w:r>
    </w:p>
    <w:p w14:paraId="58F1D581" w14:textId="77777777" w:rsidR="00D729E9" w:rsidRDefault="000D0D10">
      <w:pPr>
        <w:spacing w:before="280" w:after="280"/>
        <w:ind w:left="360"/>
        <w:rPr>
          <w:rFonts w:ascii="Open Sans" w:eastAsia="Open Sans" w:hAnsi="Open Sans" w:cs="Open Sans"/>
          <w:sz w:val="22"/>
          <w:szCs w:val="22"/>
        </w:rPr>
      </w:pPr>
      <w:r>
        <w:rPr>
          <w:rFonts w:ascii="Open Sans" w:eastAsia="Open Sans" w:hAnsi="Open Sans" w:cs="Open Sans"/>
          <w:sz w:val="22"/>
          <w:szCs w:val="22"/>
        </w:rPr>
        <w:t>a)  A permanent voting seat on the Board;</w:t>
      </w:r>
    </w:p>
    <w:p w14:paraId="5098A91A" w14:textId="77777777" w:rsidR="00D729E9" w:rsidRDefault="000D0D10">
      <w:pPr>
        <w:spacing w:before="280" w:after="280"/>
        <w:ind w:left="360"/>
        <w:rPr>
          <w:rFonts w:ascii="Open Sans" w:eastAsia="Open Sans" w:hAnsi="Open Sans" w:cs="Open Sans"/>
          <w:sz w:val="22"/>
          <w:szCs w:val="22"/>
        </w:rPr>
      </w:pPr>
      <w:r>
        <w:rPr>
          <w:rFonts w:ascii="Open Sans" w:eastAsia="Open Sans" w:hAnsi="Open Sans" w:cs="Open Sans"/>
          <w:sz w:val="22"/>
          <w:szCs w:val="22"/>
        </w:rPr>
        <w:t>b) to be designated as a Founder in any activity or deliverable at the Founder’s discretion.</w:t>
      </w:r>
    </w:p>
    <w:p w14:paraId="0B9C3239"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 xml:space="preserve">In addition to the foregoing, the Board may from time to time approve other benefits to which all Founders may be entitled. </w:t>
      </w:r>
    </w:p>
    <w:p w14:paraId="023F7E24" w14:textId="77777777" w:rsidR="00D729E9" w:rsidRDefault="00D729E9">
      <w:pPr>
        <w:rPr>
          <w:rFonts w:ascii="Open Sans" w:eastAsia="Open Sans" w:hAnsi="Open Sans" w:cs="Open Sans"/>
          <w:color w:val="FF0000"/>
          <w:sz w:val="22"/>
          <w:szCs w:val="22"/>
        </w:rPr>
      </w:pPr>
    </w:p>
    <w:p w14:paraId="58D6DEDA" w14:textId="77777777" w:rsidR="00D729E9" w:rsidRDefault="00D729E9">
      <w:pPr>
        <w:rPr>
          <w:rFonts w:ascii="Open Sans" w:eastAsia="Open Sans" w:hAnsi="Open Sans" w:cs="Open Sans"/>
          <w:color w:val="FF0000"/>
        </w:rPr>
      </w:pPr>
    </w:p>
    <w:p w14:paraId="46303EBE" w14:textId="77777777" w:rsidR="00D729E9" w:rsidRDefault="000D0D10">
      <w:pPr>
        <w:pStyle w:val="Heading2"/>
        <w:spacing w:before="0"/>
        <w:rPr>
          <w:rFonts w:ascii="Open Sans" w:eastAsia="Open Sans" w:hAnsi="Open Sans" w:cs="Open Sans"/>
          <w:b/>
          <w:sz w:val="24"/>
          <w:szCs w:val="24"/>
        </w:rPr>
      </w:pPr>
      <w:bookmarkStart w:id="80" w:name="_heading=h.2afmg28" w:colFirst="0" w:colLast="0"/>
      <w:bookmarkEnd w:id="80"/>
      <w:r>
        <w:rPr>
          <w:rFonts w:ascii="Open Sans" w:eastAsia="Open Sans" w:hAnsi="Open Sans" w:cs="Open Sans"/>
          <w:b/>
          <w:sz w:val="24"/>
          <w:szCs w:val="24"/>
        </w:rPr>
        <w:t xml:space="preserve">SECTION 16.2 GENERAL MEMBERSHIP LEVELS </w:t>
      </w:r>
    </w:p>
    <w:p w14:paraId="43E3DEEF" w14:textId="77777777" w:rsidR="00D729E9" w:rsidRDefault="000D0D10">
      <w:pPr>
        <w:spacing w:after="280"/>
        <w:rPr>
          <w:rFonts w:ascii="Open Sans" w:eastAsia="Open Sans" w:hAnsi="Open Sans" w:cs="Open Sans"/>
          <w:sz w:val="22"/>
          <w:szCs w:val="22"/>
        </w:rPr>
      </w:pPr>
      <w:r>
        <w:rPr>
          <w:rFonts w:ascii="Open Sans" w:eastAsia="Open Sans" w:hAnsi="Open Sans" w:cs="Open Sans"/>
          <w:sz w:val="22"/>
          <w:szCs w:val="22"/>
        </w:rPr>
        <w:t xml:space="preserve">Members signing up at a higher level of commitment to the Organization receive all benefits of that level plus all benefits of levels lower than the level selected. </w:t>
      </w:r>
    </w:p>
    <w:p w14:paraId="17EC3D7C" w14:textId="77777777" w:rsidR="00D729E9" w:rsidRDefault="000D0D10">
      <w:pPr>
        <w:spacing w:before="280" w:after="280"/>
        <w:rPr>
          <w:rFonts w:ascii="Open Sans" w:eastAsia="Open Sans" w:hAnsi="Open Sans" w:cs="Open Sans"/>
          <w:color w:val="000000"/>
          <w:sz w:val="22"/>
          <w:szCs w:val="22"/>
        </w:rPr>
      </w:pPr>
      <w:r>
        <w:rPr>
          <w:rFonts w:ascii="Open Sans" w:eastAsia="Open Sans" w:hAnsi="Open Sans" w:cs="Open Sans"/>
          <w:color w:val="000000"/>
          <w:sz w:val="22"/>
          <w:szCs w:val="22"/>
        </w:rPr>
        <w:t xml:space="preserve">The Organization will have the following classes of members in addition to Founder noted above: </w:t>
      </w:r>
    </w:p>
    <w:p w14:paraId="5CFF7C89" w14:textId="77777777" w:rsidR="00D729E9" w:rsidRDefault="000D0D10">
      <w:pPr>
        <w:spacing w:before="280" w:after="280"/>
        <w:rPr>
          <w:rFonts w:ascii="Open Sans" w:eastAsia="Open Sans" w:hAnsi="Open Sans" w:cs="Open Sans"/>
          <w:sz w:val="22"/>
          <w:szCs w:val="22"/>
        </w:rPr>
      </w:pPr>
      <w:r>
        <w:rPr>
          <w:rFonts w:ascii="Open Sans" w:eastAsia="Open Sans" w:hAnsi="Open Sans" w:cs="Open Sans"/>
          <w:sz w:val="22"/>
          <w:szCs w:val="22"/>
        </w:rPr>
        <w:t xml:space="preserve">1) Principal – Principal Members will consist of Members that are organizations that agree to contribute to the Purpose of the Organization by actively developing and promoting the Standard and participating in the Organization. Principal Members will be entitled to: </w:t>
      </w:r>
    </w:p>
    <w:p w14:paraId="50598057" w14:textId="77777777" w:rsidR="00D729E9" w:rsidRDefault="000D0D10">
      <w:pPr>
        <w:spacing w:before="280" w:after="280"/>
        <w:rPr>
          <w:rFonts w:ascii="Open Sans" w:eastAsia="Open Sans" w:hAnsi="Open Sans" w:cs="Open Sans"/>
          <w:sz w:val="22"/>
          <w:szCs w:val="22"/>
        </w:rPr>
      </w:pPr>
      <w:r>
        <w:rPr>
          <w:rFonts w:ascii="Open Sans" w:eastAsia="Open Sans" w:hAnsi="Open Sans" w:cs="Open Sans"/>
          <w:sz w:val="22"/>
          <w:szCs w:val="22"/>
        </w:rPr>
        <w:t xml:space="preserve">(a) nominate one representative for election to serve as a member of the Board (each member of the Board being a “Director”); </w:t>
      </w:r>
    </w:p>
    <w:p w14:paraId="149D6B04" w14:textId="77777777" w:rsidR="00D729E9" w:rsidRDefault="000D0D10">
      <w:pPr>
        <w:spacing w:before="280" w:after="280"/>
        <w:rPr>
          <w:rFonts w:ascii="Open Sans" w:eastAsia="Open Sans" w:hAnsi="Open Sans" w:cs="Open Sans"/>
          <w:sz w:val="22"/>
          <w:szCs w:val="22"/>
        </w:rPr>
      </w:pPr>
      <w:r>
        <w:rPr>
          <w:rFonts w:ascii="Open Sans" w:eastAsia="Open Sans" w:hAnsi="Open Sans" w:cs="Open Sans"/>
          <w:sz w:val="22"/>
          <w:szCs w:val="22"/>
        </w:rPr>
        <w:t xml:space="preserve">(b) a single vote on all matters submitted to the Voting Members; </w:t>
      </w:r>
    </w:p>
    <w:p w14:paraId="761F3105" w14:textId="77777777" w:rsidR="00D729E9" w:rsidRDefault="000D0D10">
      <w:pPr>
        <w:spacing w:before="280" w:after="280"/>
        <w:rPr>
          <w:rFonts w:ascii="Open Sans" w:eastAsia="Open Sans" w:hAnsi="Open Sans" w:cs="Open Sans"/>
          <w:sz w:val="22"/>
          <w:szCs w:val="22"/>
        </w:rPr>
      </w:pPr>
      <w:r>
        <w:rPr>
          <w:rFonts w:ascii="Open Sans" w:eastAsia="Open Sans" w:hAnsi="Open Sans" w:cs="Open Sans"/>
          <w:sz w:val="22"/>
          <w:szCs w:val="22"/>
        </w:rPr>
        <w:t xml:space="preserve">(c) attend annual and special meetings of the Members; </w:t>
      </w:r>
    </w:p>
    <w:p w14:paraId="25A89257" w14:textId="77777777" w:rsidR="00D729E9" w:rsidRDefault="000D0D10">
      <w:pPr>
        <w:spacing w:before="280" w:after="280"/>
        <w:rPr>
          <w:rFonts w:ascii="Open Sans" w:eastAsia="Open Sans" w:hAnsi="Open Sans" w:cs="Open Sans"/>
          <w:sz w:val="22"/>
          <w:szCs w:val="22"/>
        </w:rPr>
      </w:pPr>
      <w:r>
        <w:rPr>
          <w:rFonts w:ascii="Open Sans" w:eastAsia="Open Sans" w:hAnsi="Open Sans" w:cs="Open Sans"/>
          <w:sz w:val="22"/>
          <w:szCs w:val="22"/>
        </w:rPr>
        <w:t>(d) designate a representative to participate and vote in any working groups established according to these Bylaws;</w:t>
      </w:r>
    </w:p>
    <w:p w14:paraId="4F02E175" w14:textId="77777777" w:rsidR="00D729E9" w:rsidRDefault="000D0D10">
      <w:pPr>
        <w:spacing w:before="280" w:after="280"/>
        <w:rPr>
          <w:rFonts w:ascii="Open Sans" w:eastAsia="Open Sans" w:hAnsi="Open Sans" w:cs="Open Sans"/>
          <w:sz w:val="22"/>
          <w:szCs w:val="22"/>
        </w:rPr>
      </w:pPr>
      <w:r>
        <w:rPr>
          <w:rFonts w:ascii="Open Sans" w:eastAsia="Open Sans" w:hAnsi="Open Sans" w:cs="Open Sans"/>
          <w:sz w:val="22"/>
          <w:szCs w:val="22"/>
        </w:rPr>
        <w:t xml:space="preserve">(e) other rights as determined by the Board from time to time. </w:t>
      </w:r>
    </w:p>
    <w:p w14:paraId="3C9014C7" w14:textId="77777777" w:rsidR="00D729E9" w:rsidRDefault="000D0D10">
      <w:pPr>
        <w:spacing w:before="280" w:after="280"/>
        <w:rPr>
          <w:rFonts w:ascii="Open Sans" w:eastAsia="Open Sans" w:hAnsi="Open Sans" w:cs="Open Sans"/>
          <w:sz w:val="22"/>
          <w:szCs w:val="22"/>
        </w:rPr>
      </w:pPr>
      <w:r>
        <w:rPr>
          <w:rFonts w:ascii="Open Sans" w:eastAsia="Open Sans" w:hAnsi="Open Sans" w:cs="Open Sans"/>
          <w:sz w:val="22"/>
          <w:szCs w:val="22"/>
        </w:rPr>
        <w:t>2) Auditing - Auditing Members will consist of Members that are organizations that are granted access to the materials and contributions submitted to the Organization but do not contribute to the Purpose of the Organization by actively participating in, developing or promoting the deliverables of the Organization. Auditing members have no voting rights.</w:t>
      </w:r>
    </w:p>
    <w:p w14:paraId="7E79F6DF" w14:textId="77777777" w:rsidR="00D729E9" w:rsidRDefault="000D0D10">
      <w:pPr>
        <w:spacing w:before="280" w:after="280"/>
        <w:rPr>
          <w:rFonts w:ascii="Open Sans" w:eastAsia="Open Sans" w:hAnsi="Open Sans" w:cs="Open Sans"/>
        </w:rPr>
      </w:pPr>
      <w:r>
        <w:rPr>
          <w:rFonts w:ascii="Open Sans" w:eastAsia="Open Sans" w:hAnsi="Open Sans" w:cs="Open Sans"/>
          <w:sz w:val="22"/>
          <w:szCs w:val="22"/>
        </w:rPr>
        <w:t xml:space="preserve">Additional classes of members may be created by the Board in accordance with these </w:t>
      </w:r>
      <w:r>
        <w:rPr>
          <w:rFonts w:ascii="Open Sans" w:eastAsia="Open Sans" w:hAnsi="Open Sans" w:cs="Open Sans"/>
          <w:color w:val="000000"/>
          <w:sz w:val="22"/>
          <w:szCs w:val="22"/>
        </w:rPr>
        <w:t xml:space="preserve">Bylaws [SECTION 5.17]. </w:t>
      </w:r>
      <w:r>
        <w:rPr>
          <w:rFonts w:ascii="Open Sans" w:eastAsia="Open Sans" w:hAnsi="Open Sans" w:cs="Open Sans"/>
          <w:sz w:val="22"/>
          <w:szCs w:val="22"/>
        </w:rPr>
        <w:t xml:space="preserve">Principal Members and any other classes entitled to voting rights in the Organization will be known as “Voting Members.”      </w:t>
      </w:r>
      <w:r>
        <w:rPr>
          <w:rFonts w:ascii="Open Sans" w:eastAsia="Open Sans" w:hAnsi="Open Sans" w:cs="Open Sans"/>
        </w:rPr>
        <w:t xml:space="preserve">     </w:t>
      </w:r>
    </w:p>
    <w:p w14:paraId="2800CE63" w14:textId="77777777" w:rsidR="00D729E9" w:rsidRDefault="000D0D10">
      <w:pPr>
        <w:spacing w:before="280" w:after="280"/>
        <w:rPr>
          <w:rFonts w:ascii="Open Sans" w:eastAsia="Open Sans" w:hAnsi="Open Sans" w:cs="Open Sans"/>
          <w:b/>
          <w:sz w:val="22"/>
          <w:szCs w:val="22"/>
        </w:rPr>
      </w:pPr>
      <w:r>
        <w:rPr>
          <w:rFonts w:ascii="Open Sans" w:eastAsia="Open Sans" w:hAnsi="Open Sans" w:cs="Open Sans"/>
          <w:b/>
          <w:sz w:val="22"/>
          <w:szCs w:val="22"/>
        </w:rPr>
        <w:t xml:space="preserve">Revision History </w:t>
      </w:r>
    </w:p>
    <w:tbl>
      <w:tblPr>
        <w:tblStyle w:val="a2"/>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1199"/>
        <w:gridCol w:w="5310"/>
      </w:tblGrid>
      <w:tr w:rsidR="00D729E9" w14:paraId="4DA7C20F" w14:textId="77777777">
        <w:tc>
          <w:tcPr>
            <w:tcW w:w="3116" w:type="dxa"/>
          </w:tcPr>
          <w:p w14:paraId="41FA6BBB" w14:textId="77777777" w:rsidR="00D729E9" w:rsidRDefault="000D0D10">
            <w:pPr>
              <w:rPr>
                <w:rFonts w:ascii="Open Sans" w:eastAsia="Open Sans" w:hAnsi="Open Sans" w:cs="Open Sans"/>
                <w:b/>
                <w:sz w:val="22"/>
                <w:szCs w:val="22"/>
              </w:rPr>
            </w:pPr>
            <w:r>
              <w:rPr>
                <w:rFonts w:ascii="Open Sans" w:eastAsia="Open Sans" w:hAnsi="Open Sans" w:cs="Open Sans"/>
                <w:b/>
                <w:sz w:val="22"/>
                <w:szCs w:val="22"/>
              </w:rPr>
              <w:t>Date</w:t>
            </w:r>
          </w:p>
        </w:tc>
        <w:tc>
          <w:tcPr>
            <w:tcW w:w="1199" w:type="dxa"/>
          </w:tcPr>
          <w:p w14:paraId="3F03AE83" w14:textId="77777777" w:rsidR="00D729E9" w:rsidRDefault="000D0D10">
            <w:pPr>
              <w:rPr>
                <w:rFonts w:ascii="Open Sans" w:eastAsia="Open Sans" w:hAnsi="Open Sans" w:cs="Open Sans"/>
                <w:b/>
                <w:sz w:val="22"/>
                <w:szCs w:val="22"/>
              </w:rPr>
            </w:pPr>
            <w:r>
              <w:rPr>
                <w:rFonts w:ascii="Open Sans" w:eastAsia="Open Sans" w:hAnsi="Open Sans" w:cs="Open Sans"/>
                <w:b/>
                <w:sz w:val="22"/>
                <w:szCs w:val="22"/>
              </w:rPr>
              <w:t>Version</w:t>
            </w:r>
          </w:p>
        </w:tc>
        <w:tc>
          <w:tcPr>
            <w:tcW w:w="5310" w:type="dxa"/>
          </w:tcPr>
          <w:p w14:paraId="0B4ABFAB" w14:textId="77777777" w:rsidR="00D729E9" w:rsidRDefault="000D0D10">
            <w:pPr>
              <w:rPr>
                <w:rFonts w:ascii="Open Sans" w:eastAsia="Open Sans" w:hAnsi="Open Sans" w:cs="Open Sans"/>
                <w:b/>
                <w:sz w:val="22"/>
                <w:szCs w:val="22"/>
              </w:rPr>
            </w:pPr>
            <w:r>
              <w:rPr>
                <w:rFonts w:ascii="Open Sans" w:eastAsia="Open Sans" w:hAnsi="Open Sans" w:cs="Open Sans"/>
                <w:b/>
                <w:sz w:val="22"/>
                <w:szCs w:val="22"/>
              </w:rPr>
              <w:t>Author</w:t>
            </w:r>
          </w:p>
        </w:tc>
      </w:tr>
      <w:tr w:rsidR="00D729E9" w14:paraId="6E78A810" w14:textId="77777777">
        <w:tc>
          <w:tcPr>
            <w:tcW w:w="3116" w:type="dxa"/>
          </w:tcPr>
          <w:p w14:paraId="37CCA978"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January 13, 2023</w:t>
            </w:r>
          </w:p>
        </w:tc>
        <w:tc>
          <w:tcPr>
            <w:tcW w:w="1199" w:type="dxa"/>
          </w:tcPr>
          <w:p w14:paraId="418E2946"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0.1</w:t>
            </w:r>
          </w:p>
        </w:tc>
        <w:tc>
          <w:tcPr>
            <w:tcW w:w="5310" w:type="dxa"/>
          </w:tcPr>
          <w:p w14:paraId="05D2439E"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S. Dahlfort</w:t>
            </w:r>
          </w:p>
        </w:tc>
      </w:tr>
      <w:tr w:rsidR="00D729E9" w14:paraId="4692739B" w14:textId="77777777">
        <w:tc>
          <w:tcPr>
            <w:tcW w:w="3116" w:type="dxa"/>
          </w:tcPr>
          <w:p w14:paraId="25D45956" w14:textId="77777777" w:rsidR="00D729E9" w:rsidRDefault="000D0D10">
            <w:pPr>
              <w:rPr>
                <w:rFonts w:ascii="Open Sans" w:eastAsia="Open Sans" w:hAnsi="Open Sans" w:cs="Open Sans"/>
              </w:rPr>
            </w:pPr>
            <w:r>
              <w:rPr>
                <w:rFonts w:ascii="Open Sans" w:eastAsia="Open Sans" w:hAnsi="Open Sans" w:cs="Open Sans"/>
                <w:sz w:val="22"/>
                <w:szCs w:val="22"/>
              </w:rPr>
              <w:t>February 5, 2023</w:t>
            </w:r>
          </w:p>
        </w:tc>
        <w:tc>
          <w:tcPr>
            <w:tcW w:w="1199" w:type="dxa"/>
          </w:tcPr>
          <w:p w14:paraId="5E7404E4" w14:textId="77777777" w:rsidR="00D729E9" w:rsidRDefault="000D0D10">
            <w:pPr>
              <w:rPr>
                <w:rFonts w:ascii="Open Sans" w:eastAsia="Open Sans" w:hAnsi="Open Sans" w:cs="Open Sans"/>
              </w:rPr>
            </w:pPr>
            <w:r>
              <w:rPr>
                <w:rFonts w:ascii="Open Sans" w:eastAsia="Open Sans" w:hAnsi="Open Sans" w:cs="Open Sans"/>
                <w:sz w:val="22"/>
                <w:szCs w:val="22"/>
              </w:rPr>
              <w:t>0.2</w:t>
            </w:r>
          </w:p>
        </w:tc>
        <w:tc>
          <w:tcPr>
            <w:tcW w:w="5310" w:type="dxa"/>
          </w:tcPr>
          <w:p w14:paraId="23EC9810" w14:textId="77777777" w:rsidR="00D729E9" w:rsidRDefault="000D0D10">
            <w:pPr>
              <w:rPr>
                <w:rFonts w:ascii="Open Sans" w:eastAsia="Open Sans" w:hAnsi="Open Sans" w:cs="Open Sans"/>
              </w:rPr>
            </w:pPr>
            <w:r>
              <w:rPr>
                <w:rFonts w:ascii="Open Sans" w:eastAsia="Open Sans" w:hAnsi="Open Sans" w:cs="Open Sans"/>
                <w:sz w:val="22"/>
                <w:szCs w:val="22"/>
              </w:rPr>
              <w:t>S. Dahlfort, D. Sinicrope</w:t>
            </w:r>
          </w:p>
        </w:tc>
      </w:tr>
      <w:tr w:rsidR="00D729E9" w14:paraId="3681A0FC" w14:textId="77777777">
        <w:tc>
          <w:tcPr>
            <w:tcW w:w="3116" w:type="dxa"/>
          </w:tcPr>
          <w:p w14:paraId="7B69DA52" w14:textId="77777777" w:rsidR="00D729E9" w:rsidRDefault="000D0D10">
            <w:pPr>
              <w:rPr>
                <w:rFonts w:ascii="Open Sans" w:eastAsia="Open Sans" w:hAnsi="Open Sans" w:cs="Open Sans"/>
              </w:rPr>
            </w:pPr>
            <w:r>
              <w:rPr>
                <w:rFonts w:ascii="Open Sans" w:eastAsia="Open Sans" w:hAnsi="Open Sans" w:cs="Open Sans"/>
              </w:rPr>
              <w:t>March 27, 2023</w:t>
            </w:r>
          </w:p>
        </w:tc>
        <w:tc>
          <w:tcPr>
            <w:tcW w:w="1199" w:type="dxa"/>
          </w:tcPr>
          <w:p w14:paraId="26E973E7" w14:textId="77777777" w:rsidR="00D729E9" w:rsidRDefault="000D0D10">
            <w:pPr>
              <w:rPr>
                <w:rFonts w:ascii="Open Sans" w:eastAsia="Open Sans" w:hAnsi="Open Sans" w:cs="Open Sans"/>
              </w:rPr>
            </w:pPr>
            <w:r>
              <w:rPr>
                <w:rFonts w:ascii="Open Sans" w:eastAsia="Open Sans" w:hAnsi="Open Sans" w:cs="Open Sans"/>
              </w:rPr>
              <w:t>0.3</w:t>
            </w:r>
          </w:p>
        </w:tc>
        <w:tc>
          <w:tcPr>
            <w:tcW w:w="5310" w:type="dxa"/>
          </w:tcPr>
          <w:p w14:paraId="65101EFC" w14:textId="77777777" w:rsidR="00D729E9" w:rsidRDefault="000D0D10">
            <w:pPr>
              <w:rPr>
                <w:rFonts w:ascii="Open Sans" w:eastAsia="Open Sans" w:hAnsi="Open Sans" w:cs="Open Sans"/>
              </w:rPr>
            </w:pPr>
            <w:r>
              <w:rPr>
                <w:rFonts w:ascii="Open Sans" w:eastAsia="Open Sans" w:hAnsi="Open Sans" w:cs="Open Sans"/>
                <w:sz w:val="22"/>
                <w:szCs w:val="22"/>
              </w:rPr>
              <w:t>S. Dahlfort, D. Sinicrope, A. Howes</w:t>
            </w:r>
          </w:p>
        </w:tc>
      </w:tr>
      <w:tr w:rsidR="00D729E9" w14:paraId="5BF9B646" w14:textId="77777777">
        <w:tc>
          <w:tcPr>
            <w:tcW w:w="3116" w:type="dxa"/>
          </w:tcPr>
          <w:p w14:paraId="2609AB8E" w14:textId="77777777" w:rsidR="00D729E9" w:rsidRDefault="000D0D10">
            <w:pPr>
              <w:rPr>
                <w:rFonts w:ascii="Open Sans" w:eastAsia="Open Sans" w:hAnsi="Open Sans" w:cs="Open Sans"/>
              </w:rPr>
            </w:pPr>
            <w:r>
              <w:rPr>
                <w:rFonts w:ascii="Open Sans" w:eastAsia="Open Sans" w:hAnsi="Open Sans" w:cs="Open Sans"/>
              </w:rPr>
              <w:t>March 27, 2023</w:t>
            </w:r>
          </w:p>
        </w:tc>
        <w:tc>
          <w:tcPr>
            <w:tcW w:w="1199" w:type="dxa"/>
          </w:tcPr>
          <w:p w14:paraId="5C072F6A" w14:textId="77777777" w:rsidR="00D729E9" w:rsidRDefault="000D0D10">
            <w:pPr>
              <w:rPr>
                <w:rFonts w:ascii="Open Sans" w:eastAsia="Open Sans" w:hAnsi="Open Sans" w:cs="Open Sans"/>
              </w:rPr>
            </w:pPr>
            <w:r>
              <w:rPr>
                <w:rFonts w:ascii="Open Sans" w:eastAsia="Open Sans" w:hAnsi="Open Sans" w:cs="Open Sans"/>
              </w:rPr>
              <w:t>0.4</w:t>
            </w:r>
          </w:p>
        </w:tc>
        <w:tc>
          <w:tcPr>
            <w:tcW w:w="5310" w:type="dxa"/>
          </w:tcPr>
          <w:p w14:paraId="1AB2E4A1"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S. Dahlfort, D. Sinicrope, A. Howes</w:t>
            </w:r>
          </w:p>
        </w:tc>
      </w:tr>
      <w:tr w:rsidR="00D729E9" w14:paraId="3E1B7FD4" w14:textId="77777777">
        <w:tc>
          <w:tcPr>
            <w:tcW w:w="3116" w:type="dxa"/>
          </w:tcPr>
          <w:p w14:paraId="15D287B4" w14:textId="77777777" w:rsidR="00D729E9" w:rsidRDefault="000D0D10">
            <w:pPr>
              <w:rPr>
                <w:rFonts w:ascii="Open Sans" w:eastAsia="Open Sans" w:hAnsi="Open Sans" w:cs="Open Sans"/>
              </w:rPr>
            </w:pPr>
            <w:r>
              <w:rPr>
                <w:rFonts w:ascii="Open Sans" w:eastAsia="Open Sans" w:hAnsi="Open Sans" w:cs="Open Sans"/>
              </w:rPr>
              <w:t>April 13, 2023</w:t>
            </w:r>
          </w:p>
        </w:tc>
        <w:tc>
          <w:tcPr>
            <w:tcW w:w="1199" w:type="dxa"/>
          </w:tcPr>
          <w:p w14:paraId="48ACC9ED" w14:textId="77777777" w:rsidR="00D729E9" w:rsidRDefault="000D0D10">
            <w:pPr>
              <w:rPr>
                <w:rFonts w:ascii="Open Sans" w:eastAsia="Open Sans" w:hAnsi="Open Sans" w:cs="Open Sans"/>
              </w:rPr>
            </w:pPr>
            <w:r>
              <w:rPr>
                <w:rFonts w:ascii="Open Sans" w:eastAsia="Open Sans" w:hAnsi="Open Sans" w:cs="Open Sans"/>
              </w:rPr>
              <w:t>1.0</w:t>
            </w:r>
          </w:p>
        </w:tc>
        <w:tc>
          <w:tcPr>
            <w:tcW w:w="5310" w:type="dxa"/>
          </w:tcPr>
          <w:p w14:paraId="27CB5228"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S. Dahlfort, D. Sinicrope, A. Howes</w:t>
            </w:r>
          </w:p>
        </w:tc>
      </w:tr>
      <w:tr w:rsidR="00D729E9" w14:paraId="66F44239" w14:textId="77777777">
        <w:tc>
          <w:tcPr>
            <w:tcW w:w="3116" w:type="dxa"/>
          </w:tcPr>
          <w:p w14:paraId="4003C3CE" w14:textId="77777777" w:rsidR="00D729E9" w:rsidRDefault="000D0D10">
            <w:pPr>
              <w:rPr>
                <w:rFonts w:ascii="Open Sans" w:eastAsia="Open Sans" w:hAnsi="Open Sans" w:cs="Open Sans"/>
              </w:rPr>
            </w:pPr>
            <w:r>
              <w:rPr>
                <w:rFonts w:ascii="Open Sans" w:eastAsia="Open Sans" w:hAnsi="Open Sans" w:cs="Open Sans"/>
              </w:rPr>
              <w:t>April 28, 2023</w:t>
            </w:r>
          </w:p>
        </w:tc>
        <w:tc>
          <w:tcPr>
            <w:tcW w:w="1199" w:type="dxa"/>
          </w:tcPr>
          <w:p w14:paraId="6B7B7CDE" w14:textId="77777777" w:rsidR="00D729E9" w:rsidRDefault="000D0D10">
            <w:pPr>
              <w:rPr>
                <w:rFonts w:ascii="Open Sans" w:eastAsia="Open Sans" w:hAnsi="Open Sans" w:cs="Open Sans"/>
              </w:rPr>
            </w:pPr>
            <w:r>
              <w:rPr>
                <w:rFonts w:ascii="Open Sans" w:eastAsia="Open Sans" w:hAnsi="Open Sans" w:cs="Open Sans"/>
              </w:rPr>
              <w:t>1.1</w:t>
            </w:r>
          </w:p>
        </w:tc>
        <w:tc>
          <w:tcPr>
            <w:tcW w:w="5310" w:type="dxa"/>
          </w:tcPr>
          <w:p w14:paraId="7B7231FA" w14:textId="77777777" w:rsidR="00D729E9" w:rsidRDefault="000D0D10">
            <w:pPr>
              <w:rPr>
                <w:rFonts w:ascii="Open Sans" w:eastAsia="Open Sans" w:hAnsi="Open Sans" w:cs="Open Sans"/>
                <w:sz w:val="22"/>
                <w:szCs w:val="22"/>
              </w:rPr>
            </w:pPr>
            <w:r>
              <w:rPr>
                <w:rFonts w:ascii="Open Sans" w:eastAsia="Open Sans" w:hAnsi="Open Sans" w:cs="Open Sans"/>
                <w:sz w:val="22"/>
                <w:szCs w:val="22"/>
              </w:rPr>
              <w:t>S. Dahlfort, D. Sinicrope (comments by SEI, Nok)</w:t>
            </w:r>
          </w:p>
        </w:tc>
      </w:tr>
    </w:tbl>
    <w:p w14:paraId="439D6F08" w14:textId="77777777" w:rsidR="00D729E9" w:rsidRDefault="00D729E9">
      <w:pPr>
        <w:rPr>
          <w:rFonts w:ascii="Open Sans" w:eastAsia="Open Sans" w:hAnsi="Open Sans" w:cs="Open Sans"/>
        </w:rPr>
      </w:pPr>
    </w:p>
    <w:sectPr w:rsidR="00D729E9">
      <w:headerReference w:type="default" r:id="rId8"/>
      <w:footerReference w:type="even"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705C5" w14:textId="77777777" w:rsidR="000D0D10" w:rsidRDefault="000D0D10">
      <w:r>
        <w:separator/>
      </w:r>
    </w:p>
  </w:endnote>
  <w:endnote w:type="continuationSeparator" w:id="0">
    <w:p w14:paraId="01972633" w14:textId="77777777" w:rsidR="000D0D10" w:rsidRDefault="000D0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0513F8E-8C5C-426E-B2A0-EF6B454E19DE}"/>
    <w:embedBold r:id="rId2" w:fontKey="{E8083CF3-79D4-40C1-BC06-A660A6C1759D}"/>
  </w:font>
  <w:font w:name="Calibri Light">
    <w:panose1 w:val="020F0302020204030204"/>
    <w:charset w:val="00"/>
    <w:family w:val="swiss"/>
    <w:pitch w:val="variable"/>
    <w:sig w:usb0="E4002EFF" w:usb1="C200247B" w:usb2="00000009" w:usb3="00000000" w:csb0="000001FF" w:csb1="00000000"/>
    <w:embedRegular r:id="rId3" w:fontKey="{F8657B56-839E-469E-89F8-F47A9E58C2F3}"/>
    <w:embedBold r:id="rId4" w:fontKey="{389B7797-292A-495F-8C8F-A50C62E1768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05C632DF-A220-4AB3-8DF9-024465DC6D58}"/>
    <w:embedItalic r:id="rId6" w:fontKey="{6276E07B-CCDB-4169-B009-BBAF647656EC}"/>
  </w:font>
  <w:font w:name="Open Sans">
    <w:charset w:val="00"/>
    <w:family w:val="swiss"/>
    <w:pitch w:val="variable"/>
    <w:sig w:usb0="E00002EF" w:usb1="4000205B" w:usb2="00000028" w:usb3="00000000" w:csb0="0000019F" w:csb1="00000000"/>
    <w:embedRegular r:id="rId7" w:fontKey="{307451D5-7B5F-4009-8E5B-12EA053B9A58}"/>
    <w:embedBold r:id="rId8" w:fontKey="{E45ADA6B-808E-456A-9F2D-2AA664900DE0}"/>
    <w:embedItalic r:id="rId9" w:fontKey="{FBB2B9E9-8D02-46F6-ACD1-25E9A28AC4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5961A" w14:textId="77777777" w:rsidR="00D729E9" w:rsidRDefault="00D729E9">
    <w:pPr>
      <w:pBdr>
        <w:top w:val="nil"/>
        <w:left w:val="nil"/>
        <w:bottom w:val="nil"/>
        <w:right w:val="nil"/>
        <w:between w:val="nil"/>
      </w:pBdr>
      <w:tabs>
        <w:tab w:val="center" w:pos="4513"/>
        <w:tab w:val="right" w:pos="9026"/>
      </w:tabs>
      <w:jc w:val="right"/>
      <w:rPr>
        <w:color w:val="000000"/>
      </w:rPr>
    </w:pPr>
  </w:p>
  <w:p w14:paraId="0B6C2F0D" w14:textId="77777777" w:rsidR="00D729E9" w:rsidRDefault="000D0D10">
    <w:pPr>
      <w:pBdr>
        <w:top w:val="nil"/>
        <w:left w:val="nil"/>
        <w:bottom w:val="nil"/>
        <w:right w:val="nil"/>
        <w:between w:val="nil"/>
      </w:pBdr>
      <w:tabs>
        <w:tab w:val="center" w:pos="4513"/>
        <w:tab w:val="right" w:pos="9026"/>
      </w:tabs>
      <w:ind w:right="360"/>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3F8F8" w14:textId="77777777" w:rsidR="00D729E9" w:rsidRDefault="000D0D1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BB2EF81" w14:textId="77777777" w:rsidR="00D729E9" w:rsidRDefault="00D729E9">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824BE" w14:textId="77777777" w:rsidR="000D0D10" w:rsidRDefault="000D0D10">
      <w:r>
        <w:separator/>
      </w:r>
    </w:p>
  </w:footnote>
  <w:footnote w:type="continuationSeparator" w:id="0">
    <w:p w14:paraId="0E91E82D" w14:textId="77777777" w:rsidR="000D0D10" w:rsidRDefault="000D0D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4B685" w14:textId="77777777" w:rsidR="00D729E9" w:rsidRDefault="000D0D10">
    <w:pPr>
      <w:pBdr>
        <w:top w:val="nil"/>
        <w:left w:val="nil"/>
        <w:bottom w:val="nil"/>
        <w:right w:val="nil"/>
        <w:between w:val="nil"/>
      </w:pBdr>
      <w:jc w:val="right"/>
      <w:rPr>
        <w:rFonts w:ascii="Open Sans" w:eastAsia="Open Sans" w:hAnsi="Open Sans" w:cs="Open Sans"/>
        <w:color w:val="000000"/>
        <w:sz w:val="18"/>
        <w:szCs w:val="18"/>
      </w:rPr>
    </w:pPr>
    <w:r>
      <w:rPr>
        <w:rFonts w:ascii="Open Sans" w:eastAsia="Open Sans" w:hAnsi="Open Sans" w:cs="Open Sans"/>
        <w:color w:val="000000"/>
        <w:sz w:val="18"/>
        <w:szCs w:val="18"/>
      </w:rPr>
      <w:t>Mobile Optical Pluggables Alliance (MOPA) Bylaws. Ver 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2143D"/>
    <w:multiLevelType w:val="multilevel"/>
    <w:tmpl w:val="3EE671E0"/>
    <w:lvl w:ilvl="0">
      <w:start w:val="1"/>
      <w:numFmt w:val="lowerRoman"/>
      <w:lvlText w:val="%1."/>
      <w:lvlJc w:val="right"/>
      <w:pPr>
        <w:ind w:left="720" w:hanging="360"/>
      </w:pPr>
    </w:lvl>
    <w:lvl w:ilvl="1">
      <w:start w:val="1"/>
      <w:numFmt w:val="lowerRoman"/>
      <w:lvlText w:val="%2."/>
      <w:lvlJc w:val="right"/>
      <w:pPr>
        <w:ind w:left="1440" w:hanging="360"/>
      </w:pPr>
    </w:lvl>
    <w:lvl w:ilvl="2">
      <w:start w:val="1"/>
      <w:numFmt w:val="lowerRoman"/>
      <w:lvlText w:val="%3."/>
      <w:lvlJc w:val="right"/>
      <w:pPr>
        <w:ind w:left="2160" w:hanging="360"/>
      </w:pPr>
    </w:lvl>
    <w:lvl w:ilvl="3">
      <w:start w:val="1"/>
      <w:numFmt w:val="lowerRoman"/>
      <w:lvlText w:val="%4."/>
      <w:lvlJc w:val="right"/>
      <w:pPr>
        <w:ind w:left="2880" w:hanging="360"/>
      </w:pPr>
    </w:lvl>
    <w:lvl w:ilvl="4">
      <w:start w:val="1"/>
      <w:numFmt w:val="lowerRoman"/>
      <w:lvlText w:val="%5."/>
      <w:lvlJc w:val="right"/>
      <w:pPr>
        <w:ind w:left="3600" w:hanging="360"/>
      </w:pPr>
    </w:lvl>
    <w:lvl w:ilvl="5">
      <w:start w:val="1"/>
      <w:numFmt w:val="lowerRoman"/>
      <w:lvlText w:val="%6."/>
      <w:lvlJc w:val="right"/>
      <w:pPr>
        <w:ind w:left="4320" w:hanging="360"/>
      </w:pPr>
    </w:lvl>
    <w:lvl w:ilvl="6">
      <w:start w:val="1"/>
      <w:numFmt w:val="lowerRoman"/>
      <w:lvlText w:val="%7."/>
      <w:lvlJc w:val="right"/>
      <w:pPr>
        <w:ind w:left="5040" w:hanging="360"/>
      </w:pPr>
    </w:lvl>
    <w:lvl w:ilvl="7">
      <w:start w:val="1"/>
      <w:numFmt w:val="lowerRoman"/>
      <w:lvlText w:val="%8."/>
      <w:lvlJc w:val="right"/>
      <w:pPr>
        <w:ind w:left="5760" w:hanging="360"/>
      </w:pPr>
    </w:lvl>
    <w:lvl w:ilvl="8">
      <w:start w:val="1"/>
      <w:numFmt w:val="lowerRoman"/>
      <w:lvlText w:val="%9."/>
      <w:lvlJc w:val="right"/>
      <w:pPr>
        <w:ind w:left="6480" w:hanging="360"/>
      </w:pPr>
    </w:lvl>
  </w:abstractNum>
  <w:abstractNum w:abstractNumId="1" w15:restartNumberingAfterBreak="0">
    <w:nsid w:val="0EE058A8"/>
    <w:multiLevelType w:val="multilevel"/>
    <w:tmpl w:val="CEF628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61516725">
    <w:abstractNumId w:val="0"/>
  </w:num>
  <w:num w:numId="2" w16cid:durableId="10978654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9E9"/>
    <w:rsid w:val="000D0D10"/>
    <w:rsid w:val="00D729E9"/>
    <w:rsid w:val="00DB4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86401"/>
  <w15:docId w15:val="{56DD7875-C256-4086-BEE1-13023045B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225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34A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FD70D4"/>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FD70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7225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7225C"/>
    <w:pPr>
      <w:spacing w:before="480" w:line="276" w:lineRule="auto"/>
      <w:outlineLvl w:val="9"/>
    </w:pPr>
    <w:rPr>
      <w:b/>
      <w:bCs/>
      <w:sz w:val="28"/>
      <w:szCs w:val="28"/>
    </w:rPr>
  </w:style>
  <w:style w:type="paragraph" w:styleId="TOC1">
    <w:name w:val="toc 1"/>
    <w:basedOn w:val="Normal"/>
    <w:next w:val="Normal"/>
    <w:autoRedefine/>
    <w:uiPriority w:val="39"/>
    <w:unhideWhenUsed/>
    <w:rsid w:val="00497D52"/>
    <w:pPr>
      <w:tabs>
        <w:tab w:val="right" w:pos="9350"/>
      </w:tabs>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97225C"/>
    <w:rPr>
      <w:rFonts w:cstheme="minorHAnsi"/>
      <w:b/>
      <w:bCs/>
      <w:smallCaps/>
      <w:sz w:val="22"/>
      <w:szCs w:val="22"/>
    </w:rPr>
  </w:style>
  <w:style w:type="paragraph" w:styleId="TOC3">
    <w:name w:val="toc 3"/>
    <w:basedOn w:val="Normal"/>
    <w:next w:val="Normal"/>
    <w:autoRedefine/>
    <w:uiPriority w:val="39"/>
    <w:semiHidden/>
    <w:unhideWhenUsed/>
    <w:rsid w:val="0097225C"/>
    <w:rPr>
      <w:rFonts w:cstheme="minorHAnsi"/>
      <w:smallCaps/>
      <w:sz w:val="22"/>
      <w:szCs w:val="22"/>
    </w:rPr>
  </w:style>
  <w:style w:type="paragraph" w:styleId="TOC4">
    <w:name w:val="toc 4"/>
    <w:basedOn w:val="Normal"/>
    <w:next w:val="Normal"/>
    <w:autoRedefine/>
    <w:uiPriority w:val="39"/>
    <w:semiHidden/>
    <w:unhideWhenUsed/>
    <w:rsid w:val="0097225C"/>
    <w:rPr>
      <w:rFonts w:cstheme="minorHAnsi"/>
      <w:sz w:val="22"/>
      <w:szCs w:val="22"/>
    </w:rPr>
  </w:style>
  <w:style w:type="paragraph" w:styleId="TOC5">
    <w:name w:val="toc 5"/>
    <w:basedOn w:val="Normal"/>
    <w:next w:val="Normal"/>
    <w:autoRedefine/>
    <w:uiPriority w:val="39"/>
    <w:semiHidden/>
    <w:unhideWhenUsed/>
    <w:rsid w:val="0097225C"/>
    <w:rPr>
      <w:rFonts w:cstheme="minorHAnsi"/>
      <w:sz w:val="22"/>
      <w:szCs w:val="22"/>
    </w:rPr>
  </w:style>
  <w:style w:type="paragraph" w:styleId="TOC6">
    <w:name w:val="toc 6"/>
    <w:basedOn w:val="Normal"/>
    <w:next w:val="Normal"/>
    <w:autoRedefine/>
    <w:uiPriority w:val="39"/>
    <w:semiHidden/>
    <w:unhideWhenUsed/>
    <w:rsid w:val="0097225C"/>
    <w:rPr>
      <w:rFonts w:cstheme="minorHAnsi"/>
      <w:sz w:val="22"/>
      <w:szCs w:val="22"/>
    </w:rPr>
  </w:style>
  <w:style w:type="paragraph" w:styleId="TOC7">
    <w:name w:val="toc 7"/>
    <w:basedOn w:val="Normal"/>
    <w:next w:val="Normal"/>
    <w:autoRedefine/>
    <w:uiPriority w:val="39"/>
    <w:semiHidden/>
    <w:unhideWhenUsed/>
    <w:rsid w:val="0097225C"/>
    <w:rPr>
      <w:rFonts w:cstheme="minorHAnsi"/>
      <w:sz w:val="22"/>
      <w:szCs w:val="22"/>
    </w:rPr>
  </w:style>
  <w:style w:type="paragraph" w:styleId="TOC8">
    <w:name w:val="toc 8"/>
    <w:basedOn w:val="Normal"/>
    <w:next w:val="Normal"/>
    <w:autoRedefine/>
    <w:uiPriority w:val="39"/>
    <w:semiHidden/>
    <w:unhideWhenUsed/>
    <w:rsid w:val="0097225C"/>
    <w:rPr>
      <w:rFonts w:cstheme="minorHAnsi"/>
      <w:sz w:val="22"/>
      <w:szCs w:val="22"/>
    </w:rPr>
  </w:style>
  <w:style w:type="paragraph" w:styleId="TOC9">
    <w:name w:val="toc 9"/>
    <w:basedOn w:val="Normal"/>
    <w:next w:val="Normal"/>
    <w:autoRedefine/>
    <w:uiPriority w:val="39"/>
    <w:semiHidden/>
    <w:unhideWhenUsed/>
    <w:rsid w:val="0097225C"/>
    <w:rPr>
      <w:rFonts w:cstheme="minorHAnsi"/>
      <w:sz w:val="22"/>
      <w:szCs w:val="22"/>
    </w:rPr>
  </w:style>
  <w:style w:type="character" w:customStyle="1" w:styleId="Heading2Char">
    <w:name w:val="Heading 2 Char"/>
    <w:basedOn w:val="DefaultParagraphFont"/>
    <w:link w:val="Heading2"/>
    <w:uiPriority w:val="9"/>
    <w:rsid w:val="007B34AF"/>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1028E7"/>
    <w:rPr>
      <w:color w:val="0563C1" w:themeColor="hyperlink"/>
      <w:u w:val="single"/>
    </w:rPr>
  </w:style>
  <w:style w:type="paragraph" w:styleId="ListParagraph">
    <w:name w:val="List Paragraph"/>
    <w:basedOn w:val="Normal"/>
    <w:uiPriority w:val="34"/>
    <w:qFormat/>
    <w:rsid w:val="00561D3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43BA9"/>
    <w:rPr>
      <w:b/>
      <w:bCs/>
    </w:rPr>
  </w:style>
  <w:style w:type="character" w:customStyle="1" w:styleId="CommentSubjectChar">
    <w:name w:val="Comment Subject Char"/>
    <w:basedOn w:val="CommentTextChar"/>
    <w:link w:val="CommentSubject"/>
    <w:uiPriority w:val="99"/>
    <w:semiHidden/>
    <w:rsid w:val="00143BA9"/>
    <w:rPr>
      <w:b/>
      <w:bCs/>
      <w:sz w:val="20"/>
      <w:szCs w:val="20"/>
    </w:rPr>
  </w:style>
  <w:style w:type="paragraph" w:styleId="Header">
    <w:name w:val="header"/>
    <w:basedOn w:val="Normal"/>
    <w:link w:val="HeaderChar"/>
    <w:uiPriority w:val="99"/>
    <w:unhideWhenUsed/>
    <w:rsid w:val="00B11BFC"/>
    <w:pPr>
      <w:tabs>
        <w:tab w:val="center" w:pos="4513"/>
        <w:tab w:val="right" w:pos="9026"/>
      </w:tabs>
    </w:pPr>
  </w:style>
  <w:style w:type="character" w:customStyle="1" w:styleId="HeaderChar">
    <w:name w:val="Header Char"/>
    <w:basedOn w:val="DefaultParagraphFont"/>
    <w:link w:val="Header"/>
    <w:uiPriority w:val="99"/>
    <w:rsid w:val="00B11BFC"/>
  </w:style>
  <w:style w:type="paragraph" w:styleId="Footer">
    <w:name w:val="footer"/>
    <w:basedOn w:val="Normal"/>
    <w:link w:val="FooterChar"/>
    <w:uiPriority w:val="99"/>
    <w:unhideWhenUsed/>
    <w:rsid w:val="00B11BFC"/>
    <w:pPr>
      <w:tabs>
        <w:tab w:val="center" w:pos="4513"/>
        <w:tab w:val="right" w:pos="9026"/>
      </w:tabs>
    </w:pPr>
  </w:style>
  <w:style w:type="character" w:customStyle="1" w:styleId="FooterChar">
    <w:name w:val="Footer Char"/>
    <w:basedOn w:val="DefaultParagraphFont"/>
    <w:link w:val="Footer"/>
    <w:uiPriority w:val="99"/>
    <w:rsid w:val="00B11BFC"/>
  </w:style>
  <w:style w:type="table" w:customStyle="1" w:styleId="a0">
    <w:basedOn w:val="TableNormal"/>
    <w:tblPr>
      <w:tblStyleRowBandSize w:val="1"/>
      <w:tblStyleColBandSize w:val="1"/>
    </w:tblPr>
  </w:style>
  <w:style w:type="paragraph" w:styleId="Revision">
    <w:name w:val="Revision"/>
    <w:hidden/>
    <w:uiPriority w:val="99"/>
    <w:semiHidden/>
    <w:rsid w:val="001F530F"/>
  </w:style>
  <w:style w:type="paragraph" w:customStyle="1" w:styleId="Default">
    <w:name w:val="Default"/>
    <w:rsid w:val="00F412AB"/>
    <w:pPr>
      <w:autoSpaceDE w:val="0"/>
      <w:autoSpaceDN w:val="0"/>
      <w:adjustRightInd w:val="0"/>
    </w:pPr>
    <w:rPr>
      <w:color w:val="000000"/>
      <w:lang w:val="en-GB"/>
    </w:rPr>
  </w:style>
  <w:style w:type="table" w:customStyle="1" w:styleId="a1">
    <w:basedOn w:val="TableNormal"/>
    <w:tblPr>
      <w:tblStyleRowBandSize w:val="1"/>
      <w:tblStyleColBandSize w:val="1"/>
    </w:tblPr>
  </w:style>
  <w:style w:type="character" w:styleId="PageNumber">
    <w:name w:val="page number"/>
    <w:basedOn w:val="DefaultParagraphFont"/>
    <w:uiPriority w:val="99"/>
    <w:semiHidden/>
    <w:unhideWhenUsed/>
    <w:rsid w:val="00A90041"/>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hlD02YawwQDMDfO7qnL0icAJO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OAByITFObHBPT2lZWFRlLU5SRUR6bjhiSjBaOUdudXlMamlL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8698</Words>
  <Characters>49582</Characters>
  <Application>Microsoft Office Word</Application>
  <DocSecurity>0</DocSecurity>
  <Lines>413</Lines>
  <Paragraphs>116</Paragraphs>
  <ScaleCrop>false</ScaleCrop>
  <Company/>
  <LinksUpToDate>false</LinksUpToDate>
  <CharactersWithSpaces>58164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Dahlfort</dc:creator>
  <cp:lastModifiedBy>Ken Cockerham</cp:lastModifiedBy>
  <cp:revision>2</cp:revision>
  <dcterms:created xsi:type="dcterms:W3CDTF">2025-03-28T12:29:00Z</dcterms:created>
  <dcterms:modified xsi:type="dcterms:W3CDTF">2025-03-28T12:29:00Z</dcterms:modified>
</cp:coreProperties>
</file>